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13C75B6" w14:textId="77777777" w:rsidR="004C262D" w:rsidRPr="00D46DEC" w:rsidRDefault="004C262D" w:rsidP="004C262D">
      <w:pPr>
        <w:pStyle w:val="InstructorGuide"/>
        <w:spacing w:before="0"/>
        <w:jc w:val="lef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employee handout </w:t>
      </w:r>
    </w:p>
    <w:p w14:paraId="11FA7817" w14:textId="77777777" w:rsidR="00B046A0" w:rsidRPr="00CC1501" w:rsidRDefault="00360D70" w:rsidP="004C262D">
      <w:pPr>
        <w:pStyle w:val="Subheads"/>
        <w:jc w:val="center"/>
        <w:rPr>
          <w:rFonts w:asciiTheme="minorHAnsi" w:hAnsiTheme="minorHAnsi" w:cstheme="minorHAnsi"/>
          <w:sz w:val="36"/>
        </w:rPr>
      </w:pPr>
      <w:r>
        <w:rPr>
          <w:rFonts w:asciiTheme="minorHAnsi" w:hAnsiTheme="minorHAnsi" w:cstheme="minorHAnsi"/>
          <w:sz w:val="36"/>
        </w:rPr>
        <w:t>Reducing Knee Injuries while Skiing</w:t>
      </w:r>
      <w:r w:rsidR="00A151EE">
        <w:rPr>
          <w:rFonts w:asciiTheme="minorHAnsi" w:hAnsiTheme="minorHAnsi" w:cstheme="minorHAnsi"/>
          <w:sz w:val="36"/>
        </w:rPr>
        <w:t xml:space="preserve"> and Snowboarding</w:t>
      </w:r>
      <w:r w:rsidR="00C4098C">
        <w:rPr>
          <w:rFonts w:asciiTheme="minorHAnsi" w:hAnsiTheme="minorHAnsi" w:cstheme="minorHAnsi"/>
          <w:sz w:val="36"/>
        </w:rPr>
        <w:t xml:space="preserve"> </w:t>
      </w:r>
    </w:p>
    <w:p w14:paraId="50DDCA0B" w14:textId="77777777" w:rsidR="00CC1501" w:rsidRDefault="00CC1501" w:rsidP="00AE6372">
      <w:pPr>
        <w:pStyle w:val="SafetyTalkContent"/>
        <w:spacing w:after="60" w:line="240" w:lineRule="auto"/>
        <w:jc w:val="center"/>
        <w:rPr>
          <w:rFonts w:asciiTheme="minorHAnsi" w:hAnsiTheme="minorHAnsi" w:cstheme="minorHAnsi"/>
          <w:sz w:val="28"/>
        </w:rPr>
        <w:sectPr w:rsidR="00CC1501" w:rsidSect="004C262D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2240" w:h="15840" w:code="1"/>
          <w:pgMar w:top="1418" w:right="1134" w:bottom="454" w:left="851" w:header="709" w:footer="397" w:gutter="0"/>
          <w:cols w:space="708"/>
          <w:docGrid w:linePitch="360"/>
        </w:sectPr>
      </w:pPr>
    </w:p>
    <w:p w14:paraId="679CF0F8" w14:textId="6C42EC77" w:rsidR="00A217EA" w:rsidRDefault="00FA6D52" w:rsidP="00631E06">
      <w:pPr>
        <w:pStyle w:val="SafetyTalkContent"/>
        <w:spacing w:before="240"/>
        <w:jc w:val="both"/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t xml:space="preserve">Knee injuries </w:t>
      </w:r>
      <w:r w:rsidR="00A151EE">
        <w:rPr>
          <w:rFonts w:asciiTheme="minorHAnsi" w:hAnsiTheme="minorHAnsi" w:cstheme="minorHAnsi"/>
          <w:sz w:val="22"/>
        </w:rPr>
        <w:t>account</w:t>
      </w:r>
      <w:r w:rsidR="00EB2E9A">
        <w:rPr>
          <w:rFonts w:asciiTheme="minorHAnsi" w:hAnsiTheme="minorHAnsi" w:cstheme="minorHAnsi"/>
          <w:sz w:val="22"/>
        </w:rPr>
        <w:t xml:space="preserve"> for </w:t>
      </w:r>
      <w:r w:rsidR="00EB2E9A" w:rsidRPr="00FA6D52">
        <w:rPr>
          <w:rFonts w:asciiTheme="minorHAnsi" w:hAnsiTheme="minorHAnsi" w:cstheme="minorHAnsi"/>
          <w:sz w:val="22"/>
        </w:rPr>
        <w:t>approximately 30-40% of all alpine ski injuries</w:t>
      </w:r>
      <w:r w:rsidR="003F2418">
        <w:rPr>
          <w:rFonts w:asciiTheme="minorHAnsi" w:hAnsiTheme="minorHAnsi" w:cstheme="minorHAnsi"/>
          <w:sz w:val="22"/>
        </w:rPr>
        <w:t xml:space="preserve">. Skiers are twice </w:t>
      </w:r>
      <w:proofErr w:type="gramStart"/>
      <w:r w:rsidR="003F2418">
        <w:rPr>
          <w:rFonts w:asciiTheme="minorHAnsi" w:hAnsiTheme="minorHAnsi" w:cstheme="minorHAnsi"/>
          <w:sz w:val="22"/>
        </w:rPr>
        <w:t>as likely to suffer knee injuries than</w:t>
      </w:r>
      <w:proofErr w:type="gramEnd"/>
      <w:r w:rsidR="003F2418">
        <w:rPr>
          <w:rFonts w:asciiTheme="minorHAnsi" w:hAnsiTheme="minorHAnsi" w:cstheme="minorHAnsi"/>
          <w:sz w:val="22"/>
        </w:rPr>
        <w:t xml:space="preserve"> snowboarders.</w:t>
      </w:r>
      <w:r w:rsidR="007475DB">
        <w:rPr>
          <w:rFonts w:asciiTheme="minorHAnsi" w:hAnsiTheme="minorHAnsi" w:cstheme="minorHAnsi"/>
          <w:sz w:val="22"/>
        </w:rPr>
        <w:t xml:space="preserve"> </w:t>
      </w:r>
      <w:r w:rsidRPr="00FA6D52">
        <w:rPr>
          <w:rFonts w:asciiTheme="minorHAnsi" w:hAnsiTheme="minorHAnsi" w:cstheme="minorHAnsi"/>
          <w:sz w:val="22"/>
        </w:rPr>
        <w:t xml:space="preserve">The development of release bindings </w:t>
      </w:r>
      <w:r w:rsidR="003F2418">
        <w:rPr>
          <w:rFonts w:asciiTheme="minorHAnsi" w:hAnsiTheme="minorHAnsi" w:cstheme="minorHAnsi"/>
          <w:sz w:val="22"/>
        </w:rPr>
        <w:t xml:space="preserve">led to a </w:t>
      </w:r>
      <w:r w:rsidR="007475DB">
        <w:rPr>
          <w:rFonts w:asciiTheme="minorHAnsi" w:hAnsiTheme="minorHAnsi" w:cstheme="minorHAnsi"/>
          <w:sz w:val="22"/>
        </w:rPr>
        <w:t>significant reduc</w:t>
      </w:r>
      <w:r w:rsidR="003F2418">
        <w:rPr>
          <w:rFonts w:asciiTheme="minorHAnsi" w:hAnsiTheme="minorHAnsi" w:cstheme="minorHAnsi"/>
          <w:sz w:val="22"/>
        </w:rPr>
        <w:t>tion in</w:t>
      </w:r>
      <w:r w:rsidR="00EB2E9A">
        <w:rPr>
          <w:rFonts w:asciiTheme="minorHAnsi" w:hAnsiTheme="minorHAnsi" w:cstheme="minorHAnsi"/>
          <w:sz w:val="22"/>
        </w:rPr>
        <w:t xml:space="preserve"> lower leg </w:t>
      </w:r>
      <w:r w:rsidR="00F4178B">
        <w:rPr>
          <w:rFonts w:asciiTheme="minorHAnsi" w:hAnsiTheme="minorHAnsi" w:cstheme="minorHAnsi"/>
          <w:sz w:val="22"/>
        </w:rPr>
        <w:t xml:space="preserve">skiing </w:t>
      </w:r>
      <w:r w:rsidR="00EB2E9A">
        <w:rPr>
          <w:rFonts w:asciiTheme="minorHAnsi" w:hAnsiTheme="minorHAnsi" w:cstheme="minorHAnsi"/>
          <w:sz w:val="22"/>
        </w:rPr>
        <w:t>injuries</w:t>
      </w:r>
      <w:r w:rsidRPr="00FA6D52">
        <w:rPr>
          <w:rFonts w:asciiTheme="minorHAnsi" w:hAnsiTheme="minorHAnsi" w:cstheme="minorHAnsi"/>
          <w:sz w:val="22"/>
        </w:rPr>
        <w:t xml:space="preserve">, </w:t>
      </w:r>
      <w:r w:rsidR="007475DB">
        <w:rPr>
          <w:rFonts w:asciiTheme="minorHAnsi" w:hAnsiTheme="minorHAnsi" w:cstheme="minorHAnsi"/>
          <w:sz w:val="22"/>
        </w:rPr>
        <w:t xml:space="preserve">however, the knee joint still remains very susceptible to </w:t>
      </w:r>
      <w:r w:rsidR="00F4178B">
        <w:rPr>
          <w:rFonts w:asciiTheme="minorHAnsi" w:hAnsiTheme="minorHAnsi" w:cstheme="minorHAnsi"/>
          <w:sz w:val="22"/>
        </w:rPr>
        <w:t>damage</w:t>
      </w:r>
      <w:r w:rsidR="003F2418">
        <w:rPr>
          <w:rFonts w:asciiTheme="minorHAnsi" w:hAnsiTheme="minorHAnsi" w:cstheme="minorHAnsi"/>
          <w:sz w:val="22"/>
        </w:rPr>
        <w:t xml:space="preserve"> and recovery can be slow</w:t>
      </w:r>
      <w:r w:rsidRPr="00FA6D52">
        <w:rPr>
          <w:rFonts w:asciiTheme="minorHAnsi" w:hAnsiTheme="minorHAnsi" w:cstheme="minorHAnsi"/>
          <w:sz w:val="22"/>
        </w:rPr>
        <w:t xml:space="preserve">. </w:t>
      </w:r>
      <w:r w:rsidR="007B033F">
        <w:rPr>
          <w:rFonts w:asciiTheme="minorHAnsi" w:hAnsiTheme="minorHAnsi" w:cstheme="minorHAnsi"/>
          <w:sz w:val="22"/>
        </w:rPr>
        <w:t xml:space="preserve"> </w:t>
      </w:r>
    </w:p>
    <w:p w14:paraId="0AD5464B" w14:textId="38210A48" w:rsidR="00EB2E9A" w:rsidRDefault="008E5901" w:rsidP="007B033F">
      <w:pPr>
        <w:pStyle w:val="SafetyTalkContent"/>
        <w:jc w:val="both"/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t>Most knee injuries are sprains or tears of one of the major ligaments, with the two most common being the medial collateral</w:t>
      </w:r>
      <w:r w:rsidR="007B033F">
        <w:rPr>
          <w:rFonts w:asciiTheme="minorHAnsi" w:hAnsiTheme="minorHAnsi" w:cstheme="minorHAnsi"/>
          <w:sz w:val="22"/>
        </w:rPr>
        <w:t xml:space="preserve"> </w:t>
      </w:r>
      <w:r>
        <w:rPr>
          <w:rFonts w:asciiTheme="minorHAnsi" w:hAnsiTheme="minorHAnsi" w:cstheme="minorHAnsi"/>
          <w:sz w:val="22"/>
        </w:rPr>
        <w:t>(</w:t>
      </w:r>
      <w:r w:rsidR="007B033F">
        <w:rPr>
          <w:rFonts w:asciiTheme="minorHAnsi" w:hAnsiTheme="minorHAnsi" w:cstheme="minorHAnsi"/>
          <w:sz w:val="22"/>
        </w:rPr>
        <w:t>MCL</w:t>
      </w:r>
      <w:r>
        <w:rPr>
          <w:rFonts w:asciiTheme="minorHAnsi" w:hAnsiTheme="minorHAnsi" w:cstheme="minorHAnsi"/>
          <w:sz w:val="22"/>
        </w:rPr>
        <w:t>)</w:t>
      </w:r>
      <w:r w:rsidR="007B033F">
        <w:rPr>
          <w:rFonts w:asciiTheme="minorHAnsi" w:hAnsiTheme="minorHAnsi" w:cstheme="minorHAnsi"/>
          <w:sz w:val="22"/>
        </w:rPr>
        <w:t xml:space="preserve"> and </w:t>
      </w:r>
      <w:r>
        <w:rPr>
          <w:rFonts w:asciiTheme="minorHAnsi" w:hAnsiTheme="minorHAnsi" w:cstheme="minorHAnsi"/>
          <w:sz w:val="22"/>
        </w:rPr>
        <w:t>the anterior cruciate (</w:t>
      </w:r>
      <w:r w:rsidR="007B033F">
        <w:rPr>
          <w:rFonts w:asciiTheme="minorHAnsi" w:hAnsiTheme="minorHAnsi" w:cstheme="minorHAnsi"/>
          <w:sz w:val="22"/>
        </w:rPr>
        <w:t>ACL</w:t>
      </w:r>
      <w:r>
        <w:rPr>
          <w:rFonts w:asciiTheme="minorHAnsi" w:hAnsiTheme="minorHAnsi" w:cstheme="minorHAnsi"/>
          <w:sz w:val="22"/>
        </w:rPr>
        <w:t>)</w:t>
      </w:r>
      <w:r w:rsidR="007B033F">
        <w:rPr>
          <w:rFonts w:asciiTheme="minorHAnsi" w:hAnsiTheme="minorHAnsi" w:cstheme="minorHAnsi"/>
          <w:sz w:val="22"/>
        </w:rPr>
        <w:t>.</w:t>
      </w:r>
      <w:r>
        <w:rPr>
          <w:rFonts w:asciiTheme="minorHAnsi" w:hAnsiTheme="minorHAnsi" w:cstheme="minorHAnsi"/>
          <w:sz w:val="22"/>
        </w:rPr>
        <w:t xml:space="preserve"> Damage to the meniscus can also occur.</w:t>
      </w:r>
    </w:p>
    <w:p w14:paraId="32F669D0" w14:textId="66944B50" w:rsidR="00FA6D52" w:rsidRPr="00F32C68" w:rsidRDefault="001223E7" w:rsidP="007B033F">
      <w:pPr>
        <w:pStyle w:val="SafetyTalkContent"/>
        <w:jc w:val="both"/>
        <w:rPr>
          <w:rFonts w:asciiTheme="minorHAnsi" w:hAnsiTheme="minorHAnsi" w:cstheme="minorHAnsi"/>
          <w:sz w:val="22"/>
        </w:rPr>
      </w:pPr>
      <w:r w:rsidRPr="00700C15">
        <w:rPr>
          <w:rFonts w:ascii="Arial" w:hAnsi="Arial" w:cs="Arial"/>
          <w:bCs/>
          <w:noProof/>
          <w:sz w:val="27"/>
          <w:szCs w:val="27"/>
          <w:u w:val="single"/>
          <w:lang w:val="en-CA" w:eastAsia="en-CA"/>
        </w:rPr>
        <w:drawing>
          <wp:anchor distT="0" distB="0" distL="180340" distR="0" simplePos="0" relativeHeight="251659776" behindDoc="0" locked="0" layoutInCell="1" allowOverlap="0" wp14:anchorId="02E3E40A" wp14:editId="21B52354">
            <wp:simplePos x="0" y="0"/>
            <wp:positionH relativeFrom="margin">
              <wp:posOffset>4774565</wp:posOffset>
            </wp:positionH>
            <wp:positionV relativeFrom="margin">
              <wp:posOffset>1685925</wp:posOffset>
            </wp:positionV>
            <wp:extent cx="2133600" cy="1885950"/>
            <wp:effectExtent l="0" t="0" r="0" b="0"/>
            <wp:wrapSquare wrapText="bothSides"/>
            <wp:docPr id="5" name="Picture 5" descr="http://www.ski-injury.com/uploads/fck/image/Knee%20page/kneean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ski-injury.com/uploads/fck/image/Knee%20page/kneeanat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3" r="2773"/>
                    <a:stretch/>
                  </pic:blipFill>
                  <pic:spPr bwMode="auto">
                    <a:xfrm>
                      <a:off x="0" y="0"/>
                      <a:ext cx="213360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6D52" w:rsidRPr="00700C15">
        <w:rPr>
          <w:rFonts w:asciiTheme="minorHAnsi" w:hAnsiTheme="minorHAnsi" w:cstheme="minorHAnsi"/>
          <w:b/>
          <w:sz w:val="24"/>
          <w:u w:val="single"/>
        </w:rPr>
        <w:t>MCL Injuries</w:t>
      </w:r>
      <w:r w:rsidR="00F32C68" w:rsidRPr="00A105F5">
        <w:rPr>
          <w:rFonts w:asciiTheme="minorHAnsi" w:hAnsiTheme="minorHAnsi" w:cstheme="minorHAnsi"/>
          <w:b/>
          <w:sz w:val="24"/>
        </w:rPr>
        <w:t xml:space="preserve"> </w:t>
      </w:r>
      <w:r w:rsidR="00F32C68" w:rsidRPr="00F32C68">
        <w:rPr>
          <w:rFonts w:asciiTheme="minorHAnsi" w:hAnsiTheme="minorHAnsi" w:cstheme="minorHAnsi"/>
          <w:sz w:val="22"/>
        </w:rPr>
        <w:t>(medial collateral ligament)</w:t>
      </w:r>
    </w:p>
    <w:p w14:paraId="32461DBD" w14:textId="6D907539" w:rsidR="00FA6D52" w:rsidRDefault="00FA6D52" w:rsidP="007B033F">
      <w:pPr>
        <w:pStyle w:val="SafetyTalkContent"/>
        <w:jc w:val="both"/>
        <w:rPr>
          <w:rFonts w:asciiTheme="minorHAnsi" w:hAnsiTheme="minorHAnsi" w:cstheme="minorHAnsi"/>
          <w:sz w:val="22"/>
        </w:rPr>
      </w:pPr>
      <w:r w:rsidRPr="007B033F">
        <w:rPr>
          <w:rFonts w:asciiTheme="minorHAnsi" w:hAnsiTheme="minorHAnsi" w:cstheme="minorHAnsi"/>
          <w:b/>
          <w:sz w:val="22"/>
        </w:rPr>
        <w:t>Cause</w:t>
      </w:r>
      <w:r w:rsidRPr="00FA6D52">
        <w:rPr>
          <w:rFonts w:asciiTheme="minorHAnsi" w:hAnsiTheme="minorHAnsi" w:cstheme="minorHAnsi"/>
          <w:sz w:val="22"/>
        </w:rPr>
        <w:t xml:space="preserve">: </w:t>
      </w:r>
      <w:r w:rsidR="0037390F">
        <w:rPr>
          <w:rFonts w:asciiTheme="minorHAnsi" w:hAnsiTheme="minorHAnsi" w:cstheme="minorHAnsi"/>
          <w:sz w:val="22"/>
        </w:rPr>
        <w:t>This</w:t>
      </w:r>
      <w:r w:rsidRPr="00FA6D52">
        <w:rPr>
          <w:rFonts w:asciiTheme="minorHAnsi" w:hAnsiTheme="minorHAnsi" w:cstheme="minorHAnsi"/>
          <w:sz w:val="22"/>
        </w:rPr>
        <w:t xml:space="preserve"> injury occurs when excessive force is applied to the knee joint, </w:t>
      </w:r>
      <w:r w:rsidR="00745DBA">
        <w:rPr>
          <w:rFonts w:asciiTheme="minorHAnsi" w:hAnsiTheme="minorHAnsi" w:cstheme="minorHAnsi"/>
          <w:sz w:val="22"/>
        </w:rPr>
        <w:t xml:space="preserve">most commonly due to </w:t>
      </w:r>
      <w:r w:rsidR="00EE3AC1">
        <w:rPr>
          <w:rFonts w:asciiTheme="minorHAnsi" w:hAnsiTheme="minorHAnsi" w:cstheme="minorHAnsi"/>
          <w:sz w:val="22"/>
        </w:rPr>
        <w:t>falling forward while in the snowplow position. C</w:t>
      </w:r>
      <w:r w:rsidR="00745DBA">
        <w:rPr>
          <w:rFonts w:asciiTheme="minorHAnsi" w:hAnsiTheme="minorHAnsi" w:cstheme="minorHAnsi"/>
          <w:sz w:val="22"/>
        </w:rPr>
        <w:t>atching the</w:t>
      </w:r>
      <w:r w:rsidR="0037390F">
        <w:rPr>
          <w:rFonts w:asciiTheme="minorHAnsi" w:hAnsiTheme="minorHAnsi" w:cstheme="minorHAnsi"/>
          <w:sz w:val="22"/>
        </w:rPr>
        <w:t xml:space="preserve"> inside edge</w:t>
      </w:r>
      <w:r w:rsidR="00745DBA">
        <w:rPr>
          <w:rFonts w:asciiTheme="minorHAnsi" w:hAnsiTheme="minorHAnsi" w:cstheme="minorHAnsi"/>
          <w:sz w:val="22"/>
        </w:rPr>
        <w:t xml:space="preserve"> of the ski at the tip</w:t>
      </w:r>
      <w:r w:rsidR="00EE3AC1">
        <w:rPr>
          <w:rFonts w:asciiTheme="minorHAnsi" w:hAnsiTheme="minorHAnsi" w:cstheme="minorHAnsi"/>
          <w:sz w:val="22"/>
        </w:rPr>
        <w:t xml:space="preserve"> forces the</w:t>
      </w:r>
      <w:r w:rsidR="00745DBA">
        <w:rPr>
          <w:rFonts w:asciiTheme="minorHAnsi" w:hAnsiTheme="minorHAnsi" w:cstheme="minorHAnsi"/>
          <w:sz w:val="22"/>
        </w:rPr>
        <w:t xml:space="preserve"> lower leg away from the body</w:t>
      </w:r>
      <w:r w:rsidR="00EE3AC1">
        <w:rPr>
          <w:rFonts w:asciiTheme="minorHAnsi" w:hAnsiTheme="minorHAnsi" w:cstheme="minorHAnsi"/>
          <w:sz w:val="22"/>
        </w:rPr>
        <w:t xml:space="preserve"> while rotating the foot outward, damaging the ligament.</w:t>
      </w:r>
    </w:p>
    <w:p w14:paraId="7E97ECF2" w14:textId="55E3ADBF" w:rsidR="00EE3AC1" w:rsidRPr="00FA6D52" w:rsidRDefault="00EE3AC1" w:rsidP="007B033F">
      <w:pPr>
        <w:pStyle w:val="SafetyTalkContent"/>
        <w:jc w:val="both"/>
        <w:rPr>
          <w:rFonts w:asciiTheme="minorHAnsi" w:hAnsiTheme="minorHAnsi" w:cstheme="minorHAnsi"/>
          <w:sz w:val="22"/>
        </w:rPr>
      </w:pPr>
      <w:r w:rsidRPr="00EE3AC1">
        <w:rPr>
          <w:rFonts w:asciiTheme="minorHAnsi" w:hAnsiTheme="minorHAnsi" w:cstheme="minorHAnsi"/>
          <w:b/>
          <w:sz w:val="22"/>
        </w:rPr>
        <w:t>Treatment:</w:t>
      </w:r>
      <w:r>
        <w:rPr>
          <w:rFonts w:asciiTheme="minorHAnsi" w:hAnsiTheme="minorHAnsi" w:cstheme="minorHAnsi"/>
          <w:sz w:val="22"/>
        </w:rPr>
        <w:t xml:space="preserve"> Strains to this ligament can often heal with rest and rehab exercises</w:t>
      </w:r>
      <w:r w:rsidR="003F2418">
        <w:rPr>
          <w:rFonts w:asciiTheme="minorHAnsi" w:hAnsiTheme="minorHAnsi" w:cstheme="minorHAnsi"/>
          <w:sz w:val="22"/>
        </w:rPr>
        <w:t>.</w:t>
      </w:r>
      <w:r>
        <w:rPr>
          <w:rFonts w:asciiTheme="minorHAnsi" w:hAnsiTheme="minorHAnsi" w:cstheme="minorHAnsi"/>
          <w:sz w:val="22"/>
        </w:rPr>
        <w:t xml:space="preserve"> </w:t>
      </w:r>
    </w:p>
    <w:p w14:paraId="7596FB38" w14:textId="77777777" w:rsidR="00EB2E9A" w:rsidRPr="00F32C68" w:rsidRDefault="00EB2E9A" w:rsidP="007B033F">
      <w:pPr>
        <w:pStyle w:val="SafetyTalkContent"/>
        <w:jc w:val="both"/>
        <w:rPr>
          <w:rFonts w:asciiTheme="minorHAnsi" w:hAnsiTheme="minorHAnsi" w:cstheme="minorHAnsi"/>
          <w:sz w:val="22"/>
        </w:rPr>
      </w:pPr>
      <w:r w:rsidRPr="00700C15">
        <w:rPr>
          <w:rFonts w:asciiTheme="minorHAnsi" w:hAnsiTheme="minorHAnsi" w:cstheme="minorHAnsi"/>
          <w:b/>
          <w:sz w:val="24"/>
          <w:u w:val="single"/>
        </w:rPr>
        <w:t>ACL Injuries</w:t>
      </w:r>
      <w:r w:rsidR="00F32C68" w:rsidRPr="00A105F5">
        <w:rPr>
          <w:rFonts w:asciiTheme="minorHAnsi" w:hAnsiTheme="minorHAnsi" w:cstheme="minorHAnsi"/>
          <w:b/>
          <w:sz w:val="24"/>
        </w:rPr>
        <w:t xml:space="preserve"> </w:t>
      </w:r>
      <w:r w:rsidR="00F32C68" w:rsidRPr="00F32C68">
        <w:rPr>
          <w:rFonts w:asciiTheme="minorHAnsi" w:hAnsiTheme="minorHAnsi" w:cstheme="minorHAnsi"/>
          <w:sz w:val="22"/>
        </w:rPr>
        <w:t>(anterior cruciate ligament)</w:t>
      </w:r>
    </w:p>
    <w:p w14:paraId="3C309558" w14:textId="580734BE" w:rsidR="00EB2E9A" w:rsidRDefault="00EB2E9A" w:rsidP="007B033F">
      <w:pPr>
        <w:pStyle w:val="SafetyTalkContent"/>
        <w:jc w:val="both"/>
        <w:rPr>
          <w:rFonts w:asciiTheme="minorHAnsi" w:hAnsiTheme="minorHAnsi" w:cstheme="minorHAnsi"/>
          <w:sz w:val="22"/>
        </w:rPr>
      </w:pPr>
      <w:r w:rsidRPr="007B033F">
        <w:rPr>
          <w:rFonts w:asciiTheme="minorHAnsi" w:hAnsiTheme="minorHAnsi" w:cstheme="minorHAnsi"/>
          <w:b/>
          <w:sz w:val="22"/>
        </w:rPr>
        <w:t>Cause</w:t>
      </w:r>
      <w:r w:rsidRPr="00FA6D52">
        <w:rPr>
          <w:rFonts w:asciiTheme="minorHAnsi" w:hAnsiTheme="minorHAnsi" w:cstheme="minorHAnsi"/>
          <w:sz w:val="22"/>
        </w:rPr>
        <w:t>: The</w:t>
      </w:r>
      <w:r w:rsidR="00006250">
        <w:rPr>
          <w:rFonts w:asciiTheme="minorHAnsi" w:hAnsiTheme="minorHAnsi" w:cstheme="minorHAnsi"/>
          <w:sz w:val="22"/>
        </w:rPr>
        <w:t>re are</w:t>
      </w:r>
      <w:r w:rsidRPr="00FA6D52">
        <w:rPr>
          <w:rFonts w:asciiTheme="minorHAnsi" w:hAnsiTheme="minorHAnsi" w:cstheme="minorHAnsi"/>
          <w:sz w:val="22"/>
        </w:rPr>
        <w:t xml:space="preserve"> three </w:t>
      </w:r>
      <w:r w:rsidR="00260F7C">
        <w:rPr>
          <w:rFonts w:asciiTheme="minorHAnsi" w:hAnsiTheme="minorHAnsi" w:cstheme="minorHAnsi"/>
          <w:sz w:val="22"/>
        </w:rPr>
        <w:t>types of</w:t>
      </w:r>
      <w:r w:rsidRPr="00FA6D52">
        <w:rPr>
          <w:rFonts w:asciiTheme="minorHAnsi" w:hAnsiTheme="minorHAnsi" w:cstheme="minorHAnsi"/>
          <w:sz w:val="22"/>
        </w:rPr>
        <w:t xml:space="preserve"> </w:t>
      </w:r>
      <w:r w:rsidR="00006250">
        <w:rPr>
          <w:rFonts w:asciiTheme="minorHAnsi" w:hAnsiTheme="minorHAnsi" w:cstheme="minorHAnsi"/>
          <w:sz w:val="22"/>
        </w:rPr>
        <w:t xml:space="preserve">skiing falls that </w:t>
      </w:r>
      <w:r w:rsidR="00260F7C">
        <w:rPr>
          <w:rFonts w:asciiTheme="minorHAnsi" w:hAnsiTheme="minorHAnsi" w:cstheme="minorHAnsi"/>
          <w:sz w:val="22"/>
        </w:rPr>
        <w:t xml:space="preserve">may </w:t>
      </w:r>
      <w:r w:rsidR="00006250">
        <w:rPr>
          <w:rFonts w:asciiTheme="minorHAnsi" w:hAnsiTheme="minorHAnsi" w:cstheme="minorHAnsi"/>
          <w:sz w:val="22"/>
        </w:rPr>
        <w:t>lead</w:t>
      </w:r>
      <w:r w:rsidRPr="00FA6D52">
        <w:rPr>
          <w:rFonts w:asciiTheme="minorHAnsi" w:hAnsiTheme="minorHAnsi" w:cstheme="minorHAnsi"/>
          <w:sz w:val="22"/>
        </w:rPr>
        <w:t xml:space="preserve"> to ACL </w:t>
      </w:r>
      <w:r w:rsidR="00006250">
        <w:rPr>
          <w:rFonts w:asciiTheme="minorHAnsi" w:hAnsiTheme="minorHAnsi" w:cstheme="minorHAnsi"/>
          <w:sz w:val="22"/>
        </w:rPr>
        <w:t>injuries</w:t>
      </w:r>
      <w:r w:rsidR="001223E7">
        <w:rPr>
          <w:rFonts w:asciiTheme="minorHAnsi" w:hAnsiTheme="minorHAnsi" w:cstheme="minorHAnsi"/>
          <w:sz w:val="22"/>
        </w:rPr>
        <w:t>: the backward twisting fall (</w:t>
      </w:r>
      <w:r w:rsidRPr="00FA6D52">
        <w:rPr>
          <w:rFonts w:asciiTheme="minorHAnsi" w:hAnsiTheme="minorHAnsi" w:cstheme="minorHAnsi"/>
          <w:sz w:val="22"/>
        </w:rPr>
        <w:t>flexion-internal rotation</w:t>
      </w:r>
      <w:r w:rsidR="001223E7">
        <w:rPr>
          <w:rFonts w:asciiTheme="minorHAnsi" w:hAnsiTheme="minorHAnsi" w:cstheme="minorHAnsi"/>
          <w:sz w:val="22"/>
        </w:rPr>
        <w:t xml:space="preserve"> or </w:t>
      </w:r>
      <w:r w:rsidRPr="00FA6D52">
        <w:rPr>
          <w:rFonts w:asciiTheme="minorHAnsi" w:hAnsiTheme="minorHAnsi" w:cstheme="minorHAnsi"/>
          <w:sz w:val="22"/>
        </w:rPr>
        <w:t>phantom foot</w:t>
      </w:r>
      <w:r w:rsidR="001223E7">
        <w:rPr>
          <w:rFonts w:asciiTheme="minorHAnsi" w:hAnsiTheme="minorHAnsi" w:cstheme="minorHAnsi"/>
          <w:sz w:val="22"/>
        </w:rPr>
        <w:t>), the forward twisting fall (valgus-external rotation</w:t>
      </w:r>
      <w:r w:rsidRPr="00FA6D52">
        <w:rPr>
          <w:rFonts w:asciiTheme="minorHAnsi" w:hAnsiTheme="minorHAnsi" w:cstheme="minorHAnsi"/>
          <w:sz w:val="22"/>
        </w:rPr>
        <w:t xml:space="preserve">), and </w:t>
      </w:r>
      <w:r w:rsidR="001223E7">
        <w:rPr>
          <w:rFonts w:asciiTheme="minorHAnsi" w:hAnsiTheme="minorHAnsi" w:cstheme="minorHAnsi"/>
          <w:sz w:val="22"/>
        </w:rPr>
        <w:t>off-balance jump (boot-induced anterior draw).</w:t>
      </w:r>
    </w:p>
    <w:p w14:paraId="4CA46231" w14:textId="6F7C62B5" w:rsidR="00631E06" w:rsidRPr="00FA6D52" w:rsidRDefault="00EE3AC1" w:rsidP="00EE3AC1">
      <w:pPr>
        <w:pStyle w:val="SafetyTalkContent"/>
        <w:jc w:val="both"/>
        <w:rPr>
          <w:rFonts w:asciiTheme="minorHAnsi" w:hAnsiTheme="minorHAnsi" w:cstheme="minorHAnsi"/>
          <w:sz w:val="22"/>
        </w:rPr>
      </w:pPr>
      <w:r w:rsidRPr="00EE3AC1">
        <w:rPr>
          <w:rFonts w:asciiTheme="minorHAnsi" w:hAnsiTheme="minorHAnsi" w:cstheme="minorHAnsi"/>
          <w:b/>
          <w:sz w:val="22"/>
        </w:rPr>
        <w:t>Treatment:</w:t>
      </w:r>
      <w:r>
        <w:rPr>
          <w:rFonts w:asciiTheme="minorHAnsi" w:hAnsiTheme="minorHAnsi" w:cstheme="minorHAnsi"/>
          <w:sz w:val="22"/>
        </w:rPr>
        <w:t xml:space="preserve"> Complete tears require surgery and months of healing and rehab. </w:t>
      </w:r>
    </w:p>
    <w:p w14:paraId="1CF78F0B" w14:textId="77777777" w:rsidR="00512E12" w:rsidRDefault="00512E12" w:rsidP="00E77876">
      <w:pPr>
        <w:pStyle w:val="Subheads"/>
        <w:spacing w:after="720"/>
        <w:rPr>
          <w:rFonts w:asciiTheme="minorHAnsi" w:hAnsiTheme="minorHAnsi" w:cstheme="minorHAnsi"/>
          <w:sz w:val="36"/>
        </w:rPr>
        <w:sectPr w:rsidR="00512E12" w:rsidSect="00EF6B21">
          <w:headerReference w:type="default" r:id="rId18"/>
          <w:footerReference w:type="default" r:id="rId19"/>
          <w:headerReference w:type="first" r:id="rId20"/>
          <w:type w:val="continuous"/>
          <w:pgSz w:w="12240" w:h="15840" w:code="1"/>
          <w:pgMar w:top="1440" w:right="964" w:bottom="454" w:left="851" w:header="709" w:footer="397" w:gutter="0"/>
          <w:cols w:space="708"/>
          <w:docGrid w:linePitch="360"/>
        </w:sectPr>
      </w:pPr>
    </w:p>
    <w:p w14:paraId="60376C17" w14:textId="77777777" w:rsidR="00512E12" w:rsidRPr="00C532BB" w:rsidRDefault="00512E12" w:rsidP="00E77876">
      <w:pPr>
        <w:pStyle w:val="Subheads"/>
        <w:spacing w:before="480"/>
        <w:rPr>
          <w:rFonts w:asciiTheme="minorHAnsi" w:hAnsiTheme="minorHAnsi" w:cstheme="minorHAnsi"/>
          <w:sz w:val="36"/>
        </w:rPr>
      </w:pPr>
      <w:r w:rsidRPr="00C532BB">
        <w:rPr>
          <w:rFonts w:asciiTheme="minorHAnsi" w:hAnsiTheme="minorHAnsi" w:cstheme="minorHAnsi"/>
          <w:sz w:val="36"/>
        </w:rPr>
        <w:t>Examples of Risk Factors</w:t>
      </w:r>
    </w:p>
    <w:p w14:paraId="28E13150" w14:textId="77777777" w:rsidR="00FE1FAB" w:rsidRDefault="00FE1FAB" w:rsidP="00512E12">
      <w:pPr>
        <w:pStyle w:val="Subheads"/>
        <w:numPr>
          <w:ilvl w:val="0"/>
          <w:numId w:val="1"/>
        </w:numPr>
        <w:spacing w:before="0" w:after="0"/>
        <w:jc w:val="both"/>
        <w:rPr>
          <w:rFonts w:asciiTheme="minorHAnsi" w:hAnsiTheme="minorHAnsi" w:cstheme="minorHAnsi"/>
          <w:b w:val="0"/>
          <w:sz w:val="22"/>
          <w:u w:val="none"/>
        </w:rPr>
      </w:pPr>
      <w:r>
        <w:rPr>
          <w:rFonts w:asciiTheme="minorHAnsi" w:hAnsiTheme="minorHAnsi" w:cstheme="minorHAnsi"/>
          <w:b w:val="0"/>
          <w:sz w:val="22"/>
          <w:u w:val="none"/>
        </w:rPr>
        <w:t>Binding DIN set to high, or not functioning</w:t>
      </w:r>
    </w:p>
    <w:p w14:paraId="0FB198E5" w14:textId="5EE6A6F8" w:rsidR="00FE1FAB" w:rsidRDefault="001223E7" w:rsidP="00FE1FAB">
      <w:pPr>
        <w:pStyle w:val="Subheads"/>
        <w:numPr>
          <w:ilvl w:val="0"/>
          <w:numId w:val="1"/>
        </w:numPr>
        <w:spacing w:before="0" w:after="0"/>
        <w:rPr>
          <w:rFonts w:asciiTheme="minorHAnsi" w:hAnsiTheme="minorHAnsi" w:cstheme="minorHAnsi"/>
          <w:b w:val="0"/>
          <w:sz w:val="22"/>
          <w:u w:val="none"/>
        </w:rPr>
      </w:pPr>
      <w:r>
        <w:rPr>
          <w:rFonts w:asciiTheme="minorHAnsi" w:hAnsiTheme="minorHAnsi" w:cstheme="minorHAnsi"/>
          <w:b w:val="0"/>
          <w:sz w:val="22"/>
          <w:u w:val="none"/>
        </w:rPr>
        <w:t>Not warming up , being unfit to ski</w:t>
      </w:r>
    </w:p>
    <w:p w14:paraId="0A5D78F5" w14:textId="4C3C7862" w:rsidR="00FE1FAB" w:rsidRDefault="00FE1FAB" w:rsidP="00FE1FAB">
      <w:pPr>
        <w:pStyle w:val="Subheads"/>
        <w:numPr>
          <w:ilvl w:val="0"/>
          <w:numId w:val="1"/>
        </w:numPr>
        <w:spacing w:before="0" w:after="0"/>
        <w:rPr>
          <w:rFonts w:asciiTheme="minorHAnsi" w:hAnsiTheme="minorHAnsi" w:cstheme="minorHAnsi"/>
          <w:b w:val="0"/>
          <w:sz w:val="22"/>
          <w:u w:val="none"/>
        </w:rPr>
      </w:pPr>
      <w:r>
        <w:rPr>
          <w:rFonts w:asciiTheme="minorHAnsi" w:hAnsiTheme="minorHAnsi" w:cstheme="minorHAnsi"/>
          <w:b w:val="0"/>
          <w:sz w:val="22"/>
          <w:u w:val="none"/>
        </w:rPr>
        <w:t xml:space="preserve">Fatigue, dehydration, </w:t>
      </w:r>
      <w:r w:rsidR="001223E7">
        <w:rPr>
          <w:rFonts w:asciiTheme="minorHAnsi" w:hAnsiTheme="minorHAnsi" w:cstheme="minorHAnsi"/>
          <w:b w:val="0"/>
          <w:sz w:val="22"/>
          <w:u w:val="none"/>
        </w:rPr>
        <w:t>poor diet</w:t>
      </w:r>
    </w:p>
    <w:p w14:paraId="210AC442" w14:textId="5E7689DD" w:rsidR="000D6CAB" w:rsidRDefault="000D6CAB" w:rsidP="00512E12">
      <w:pPr>
        <w:pStyle w:val="Subheads"/>
        <w:numPr>
          <w:ilvl w:val="0"/>
          <w:numId w:val="1"/>
        </w:numPr>
        <w:spacing w:before="0" w:after="0"/>
        <w:jc w:val="both"/>
        <w:rPr>
          <w:rFonts w:asciiTheme="minorHAnsi" w:hAnsiTheme="minorHAnsi" w:cstheme="minorHAnsi"/>
          <w:b w:val="0"/>
          <w:sz w:val="22"/>
          <w:u w:val="none"/>
        </w:rPr>
      </w:pPr>
      <w:r>
        <w:rPr>
          <w:rFonts w:asciiTheme="minorHAnsi" w:hAnsiTheme="minorHAnsi" w:cstheme="minorHAnsi"/>
          <w:b w:val="0"/>
          <w:sz w:val="22"/>
          <w:u w:val="none"/>
        </w:rPr>
        <w:t>Skiing</w:t>
      </w:r>
      <w:r w:rsidR="003F2418">
        <w:rPr>
          <w:rFonts w:asciiTheme="minorHAnsi" w:hAnsiTheme="minorHAnsi" w:cstheme="minorHAnsi"/>
          <w:b w:val="0"/>
          <w:sz w:val="22"/>
          <w:u w:val="none"/>
        </w:rPr>
        <w:t xml:space="preserve"> and riding</w:t>
      </w:r>
      <w:r>
        <w:rPr>
          <w:rFonts w:asciiTheme="minorHAnsi" w:hAnsiTheme="minorHAnsi" w:cstheme="minorHAnsi"/>
          <w:b w:val="0"/>
          <w:sz w:val="22"/>
          <w:u w:val="none"/>
        </w:rPr>
        <w:t xml:space="preserve"> too fast for conditions</w:t>
      </w:r>
    </w:p>
    <w:p w14:paraId="493A990E" w14:textId="6E3B036C" w:rsidR="00512E12" w:rsidRDefault="000D6CAB" w:rsidP="00512E12">
      <w:pPr>
        <w:pStyle w:val="Subheads"/>
        <w:numPr>
          <w:ilvl w:val="0"/>
          <w:numId w:val="1"/>
        </w:numPr>
        <w:spacing w:before="0" w:after="0"/>
        <w:jc w:val="both"/>
        <w:rPr>
          <w:rFonts w:asciiTheme="minorHAnsi" w:hAnsiTheme="minorHAnsi" w:cstheme="minorHAnsi"/>
          <w:b w:val="0"/>
          <w:sz w:val="22"/>
          <w:u w:val="none"/>
        </w:rPr>
      </w:pPr>
      <w:r>
        <w:rPr>
          <w:rFonts w:asciiTheme="minorHAnsi" w:hAnsiTheme="minorHAnsi" w:cstheme="minorHAnsi"/>
          <w:b w:val="0"/>
          <w:sz w:val="22"/>
          <w:u w:val="none"/>
        </w:rPr>
        <w:t>Slow b</w:t>
      </w:r>
      <w:r w:rsidR="00073FA8">
        <w:rPr>
          <w:rFonts w:asciiTheme="minorHAnsi" w:hAnsiTheme="minorHAnsi" w:cstheme="minorHAnsi"/>
          <w:b w:val="0"/>
          <w:sz w:val="22"/>
          <w:u w:val="none"/>
        </w:rPr>
        <w:t>ackwards f</w:t>
      </w:r>
      <w:r w:rsidR="00512E12">
        <w:rPr>
          <w:rFonts w:asciiTheme="minorHAnsi" w:hAnsiTheme="minorHAnsi" w:cstheme="minorHAnsi"/>
          <w:b w:val="0"/>
          <w:sz w:val="22"/>
          <w:u w:val="none"/>
        </w:rPr>
        <w:t xml:space="preserve">all </w:t>
      </w:r>
    </w:p>
    <w:p w14:paraId="0E877789" w14:textId="6D49490B" w:rsidR="00512E12" w:rsidRPr="00700C15" w:rsidRDefault="00073FA8" w:rsidP="00700C15">
      <w:pPr>
        <w:pStyle w:val="Subheads"/>
        <w:numPr>
          <w:ilvl w:val="0"/>
          <w:numId w:val="1"/>
        </w:numPr>
        <w:spacing w:before="0" w:after="0"/>
        <w:jc w:val="both"/>
        <w:rPr>
          <w:rFonts w:asciiTheme="minorHAnsi" w:hAnsiTheme="minorHAnsi" w:cstheme="minorHAnsi"/>
          <w:b w:val="0"/>
          <w:sz w:val="22"/>
          <w:u w:val="none"/>
        </w:rPr>
      </w:pPr>
      <w:r>
        <w:rPr>
          <w:rFonts w:asciiTheme="minorHAnsi" w:hAnsiTheme="minorHAnsi" w:cstheme="minorHAnsi"/>
          <w:b w:val="0"/>
          <w:sz w:val="22"/>
          <w:u w:val="none"/>
        </w:rPr>
        <w:t>Hyperextension of the knee when edging</w:t>
      </w:r>
    </w:p>
    <w:p w14:paraId="1B4BF709" w14:textId="77777777" w:rsidR="00700C15" w:rsidRDefault="00700C15" w:rsidP="00EF6B21">
      <w:pPr>
        <w:pStyle w:val="Subheads"/>
        <w:spacing w:before="120"/>
        <w:jc w:val="both"/>
        <w:rPr>
          <w:rFonts w:asciiTheme="minorHAnsi" w:hAnsiTheme="minorHAnsi" w:cstheme="minorHAnsi"/>
          <w:sz w:val="22"/>
        </w:rPr>
      </w:pPr>
      <w:r w:rsidRPr="00631E06">
        <w:rPr>
          <w:rFonts w:asciiTheme="minorHAnsi" w:hAnsiTheme="minorHAnsi" w:cstheme="minorHAnsi"/>
          <w:sz w:val="36"/>
        </w:rPr>
        <w:t>Prevention</w:t>
      </w:r>
      <w:r>
        <w:rPr>
          <w:rFonts w:asciiTheme="minorHAnsi" w:hAnsiTheme="minorHAnsi" w:cstheme="minorHAnsi"/>
          <w:sz w:val="22"/>
        </w:rPr>
        <w:t xml:space="preserve"> </w:t>
      </w:r>
    </w:p>
    <w:p w14:paraId="39B609F0" w14:textId="77777777" w:rsidR="00700C15" w:rsidRDefault="00700C15" w:rsidP="00EF6B21">
      <w:pPr>
        <w:pStyle w:val="SafetyTalkContent"/>
        <w:spacing w:before="120" w:after="60" w:line="240" w:lineRule="auto"/>
        <w:jc w:val="both"/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t xml:space="preserve">Ensure bindings are functioning properly and are set at the correct DIN for weight and ability. </w:t>
      </w:r>
    </w:p>
    <w:p w14:paraId="4CFE086C" w14:textId="5B61937F" w:rsidR="00700C15" w:rsidRDefault="00700C15" w:rsidP="00EF6B21">
      <w:pPr>
        <w:pStyle w:val="SafetyTalkContent"/>
        <w:spacing w:before="120" w:after="60" w:line="240" w:lineRule="auto"/>
        <w:jc w:val="both"/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t xml:space="preserve">Ski </w:t>
      </w:r>
      <w:r w:rsidR="003F2418">
        <w:rPr>
          <w:rFonts w:asciiTheme="minorHAnsi" w:hAnsiTheme="minorHAnsi" w:cstheme="minorHAnsi"/>
          <w:sz w:val="22"/>
        </w:rPr>
        <w:t xml:space="preserve">and ride </w:t>
      </w:r>
      <w:r>
        <w:rPr>
          <w:rFonts w:asciiTheme="minorHAnsi" w:hAnsiTheme="minorHAnsi" w:cstheme="minorHAnsi"/>
          <w:sz w:val="22"/>
        </w:rPr>
        <w:t>within your skill level for speed and terrain choices, and if you do fall</w:t>
      </w:r>
      <w:r w:rsidR="003F2418">
        <w:rPr>
          <w:rFonts w:asciiTheme="minorHAnsi" w:hAnsiTheme="minorHAnsi" w:cstheme="minorHAnsi"/>
          <w:sz w:val="22"/>
        </w:rPr>
        <w:t>,</w:t>
      </w:r>
      <w:r>
        <w:rPr>
          <w:rFonts w:asciiTheme="minorHAnsi" w:hAnsiTheme="minorHAnsi" w:cstheme="minorHAnsi"/>
          <w:sz w:val="22"/>
        </w:rPr>
        <w:t xml:space="preserve"> don’t attempt to resist. Relax and don’t try to stand until you have come to a complete stop</w:t>
      </w:r>
      <w:r w:rsidRPr="00FA6D52">
        <w:rPr>
          <w:rFonts w:asciiTheme="minorHAnsi" w:hAnsiTheme="minorHAnsi" w:cstheme="minorHAnsi"/>
          <w:sz w:val="22"/>
        </w:rPr>
        <w:t>.</w:t>
      </w:r>
      <w:r>
        <w:rPr>
          <w:rFonts w:asciiTheme="minorHAnsi" w:hAnsiTheme="minorHAnsi" w:cstheme="minorHAnsi"/>
          <w:sz w:val="22"/>
        </w:rPr>
        <w:t xml:space="preserve"> </w:t>
      </w:r>
    </w:p>
    <w:p w14:paraId="27C64C2E" w14:textId="77777777" w:rsidR="00700C15" w:rsidRDefault="00700C15" w:rsidP="00EF6B21">
      <w:pPr>
        <w:pStyle w:val="SafetyTalkContent"/>
        <w:spacing w:before="120" w:after="60" w:line="240" w:lineRule="auto"/>
        <w:jc w:val="both"/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t>D</w:t>
      </w:r>
      <w:r w:rsidRPr="00FA6D52">
        <w:rPr>
          <w:rFonts w:asciiTheme="minorHAnsi" w:hAnsiTheme="minorHAnsi" w:cstheme="minorHAnsi"/>
          <w:sz w:val="22"/>
        </w:rPr>
        <w:t xml:space="preserve">on’t </w:t>
      </w:r>
      <w:r>
        <w:rPr>
          <w:rFonts w:asciiTheme="minorHAnsi" w:hAnsiTheme="minorHAnsi" w:cstheme="minorHAnsi"/>
          <w:sz w:val="22"/>
        </w:rPr>
        <w:t xml:space="preserve">attempt a </w:t>
      </w:r>
      <w:r w:rsidRPr="00FA6D52">
        <w:rPr>
          <w:rFonts w:asciiTheme="minorHAnsi" w:hAnsiTheme="minorHAnsi" w:cstheme="minorHAnsi"/>
          <w:sz w:val="22"/>
        </w:rPr>
        <w:t>jump unless you know where and how to land</w:t>
      </w:r>
      <w:r>
        <w:rPr>
          <w:rFonts w:asciiTheme="minorHAnsi" w:hAnsiTheme="minorHAnsi" w:cstheme="minorHAnsi"/>
          <w:sz w:val="22"/>
        </w:rPr>
        <w:t xml:space="preserve"> - l</w:t>
      </w:r>
      <w:r w:rsidRPr="00FA6D52">
        <w:rPr>
          <w:rFonts w:asciiTheme="minorHAnsi" w:hAnsiTheme="minorHAnsi" w:cstheme="minorHAnsi"/>
          <w:sz w:val="22"/>
        </w:rPr>
        <w:t xml:space="preserve">and on both </w:t>
      </w:r>
      <w:r>
        <w:rPr>
          <w:rFonts w:asciiTheme="minorHAnsi" w:hAnsiTheme="minorHAnsi" w:cstheme="minorHAnsi"/>
          <w:sz w:val="22"/>
        </w:rPr>
        <w:t xml:space="preserve">skis and keep your knees flexed. </w:t>
      </w:r>
    </w:p>
    <w:p w14:paraId="4C50C951" w14:textId="7D654DCF" w:rsidR="00700C15" w:rsidRPr="00631E06" w:rsidRDefault="00700C15" w:rsidP="00EF6B21">
      <w:pPr>
        <w:pStyle w:val="SafetyTalkContent"/>
        <w:spacing w:before="120" w:after="60" w:line="240" w:lineRule="auto"/>
        <w:jc w:val="both"/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t>Pre-season, build good core, hip and leg strength</w:t>
      </w:r>
      <w:r w:rsidRPr="00FA6D52">
        <w:rPr>
          <w:rFonts w:asciiTheme="minorHAnsi" w:hAnsiTheme="minorHAnsi" w:cstheme="minorHAnsi"/>
          <w:sz w:val="22"/>
        </w:rPr>
        <w:t>.</w:t>
      </w:r>
      <w:r>
        <w:rPr>
          <w:rFonts w:asciiTheme="minorHAnsi" w:hAnsiTheme="minorHAnsi" w:cstheme="minorHAnsi"/>
          <w:sz w:val="22"/>
        </w:rPr>
        <w:t xml:space="preserve"> </w:t>
      </w:r>
    </w:p>
    <w:p w14:paraId="1876F4EE" w14:textId="77777777" w:rsidR="00700C15" w:rsidRPr="00970FAA" w:rsidRDefault="00700C15" w:rsidP="00EF6B21">
      <w:pPr>
        <w:pStyle w:val="Subheads"/>
        <w:spacing w:before="120"/>
        <w:jc w:val="both"/>
        <w:rPr>
          <w:rFonts w:asciiTheme="minorHAnsi" w:hAnsiTheme="minorHAnsi" w:cstheme="minorHAnsi"/>
          <w:sz w:val="36"/>
        </w:rPr>
      </w:pPr>
      <w:r w:rsidRPr="00970FAA">
        <w:rPr>
          <w:rFonts w:asciiTheme="minorHAnsi" w:hAnsiTheme="minorHAnsi" w:cstheme="minorHAnsi"/>
          <w:sz w:val="36"/>
        </w:rPr>
        <w:t>Additional Resources</w:t>
      </w:r>
    </w:p>
    <w:p w14:paraId="269F07C8" w14:textId="7998BBB8" w:rsidR="00700C15" w:rsidRPr="00897B0F" w:rsidRDefault="00E80A41" w:rsidP="004C3999">
      <w:pPr>
        <w:pStyle w:val="SafetyTalkContent"/>
        <w:numPr>
          <w:ilvl w:val="0"/>
          <w:numId w:val="4"/>
        </w:numPr>
        <w:spacing w:before="120" w:after="60"/>
        <w:ind w:left="357" w:hanging="357"/>
        <w:rPr>
          <w:rFonts w:asciiTheme="minorHAnsi" w:hAnsiTheme="minorHAnsi" w:cstheme="minorHAnsi"/>
          <w:sz w:val="22"/>
          <w:szCs w:val="22"/>
        </w:rPr>
      </w:pPr>
      <w:r w:rsidRPr="00974372">
        <w:rPr>
          <w:rFonts w:asciiTheme="minorHAnsi" w:hAnsiTheme="minorHAnsi" w:cstheme="minorHAnsi"/>
          <w:sz w:val="22"/>
          <w:szCs w:val="22"/>
        </w:rPr>
        <w:t xml:space="preserve">Safety Talk: </w:t>
      </w:r>
      <w:r w:rsidR="00700C15" w:rsidRPr="00974372">
        <w:rPr>
          <w:rFonts w:asciiTheme="minorHAnsi" w:hAnsiTheme="minorHAnsi" w:cstheme="minorHAnsi"/>
          <w:sz w:val="22"/>
          <w:szCs w:val="22"/>
        </w:rPr>
        <w:t xml:space="preserve">Snow Sports Injury Reduction  </w:t>
      </w:r>
    </w:p>
    <w:p w14:paraId="3DFA5BC6" w14:textId="77777777" w:rsidR="00700C15" w:rsidRDefault="00683E8B" w:rsidP="00EF6B21">
      <w:pPr>
        <w:pStyle w:val="SafetyTalkContent"/>
        <w:numPr>
          <w:ilvl w:val="0"/>
          <w:numId w:val="4"/>
        </w:numPr>
        <w:spacing w:after="60"/>
        <w:rPr>
          <w:rFonts w:asciiTheme="minorHAnsi" w:hAnsiTheme="minorHAnsi" w:cstheme="minorHAnsi"/>
          <w:sz w:val="22"/>
          <w:szCs w:val="22"/>
        </w:rPr>
      </w:pPr>
      <w:hyperlink r:id="rId21" w:history="1">
        <w:proofErr w:type="spellStart"/>
        <w:r w:rsidR="00700C15" w:rsidRPr="007B033F">
          <w:rPr>
            <w:rStyle w:val="Hyperlink"/>
            <w:rFonts w:asciiTheme="minorHAnsi" w:hAnsiTheme="minorHAnsi" w:cstheme="minorHAnsi"/>
            <w:sz w:val="22"/>
            <w:szCs w:val="22"/>
          </w:rPr>
          <w:t>WorkSafeBC</w:t>
        </w:r>
        <w:proofErr w:type="spellEnd"/>
        <w:r w:rsidR="00700C15" w:rsidRPr="007B033F">
          <w:rPr>
            <w:rStyle w:val="Hyperlink"/>
            <w:rFonts w:asciiTheme="minorHAnsi" w:hAnsiTheme="minorHAnsi" w:cstheme="minorHAnsi"/>
            <w:sz w:val="22"/>
            <w:szCs w:val="22"/>
          </w:rPr>
          <w:t xml:space="preserve"> musculoskeletal injury info</w:t>
        </w:r>
      </w:hyperlink>
      <w:r w:rsidR="00700C15">
        <w:rPr>
          <w:rFonts w:asciiTheme="minorHAnsi" w:hAnsiTheme="minorHAnsi" w:cstheme="minorHAnsi"/>
          <w:sz w:val="22"/>
          <w:szCs w:val="22"/>
        </w:rPr>
        <w:t>.</w:t>
      </w:r>
    </w:p>
    <w:p w14:paraId="489F85C8" w14:textId="2127C455" w:rsidR="00700C15" w:rsidRPr="00EF6B21" w:rsidRDefault="00683E8B" w:rsidP="00EF6B21">
      <w:pPr>
        <w:pStyle w:val="SafetyTalkContent"/>
        <w:numPr>
          <w:ilvl w:val="0"/>
          <w:numId w:val="4"/>
        </w:numPr>
        <w:spacing w:after="60"/>
        <w:rPr>
          <w:rStyle w:val="Hyperlink"/>
          <w:rFonts w:asciiTheme="minorHAnsi" w:hAnsiTheme="minorHAnsi" w:cstheme="minorHAnsi"/>
          <w:color w:val="auto"/>
          <w:sz w:val="22"/>
          <w:szCs w:val="22"/>
          <w:u w:val="none"/>
        </w:rPr>
      </w:pPr>
      <w:hyperlink r:id="rId22" w:history="1">
        <w:r w:rsidR="00700C15" w:rsidRPr="00700C15">
          <w:rPr>
            <w:rStyle w:val="Hyperlink"/>
            <w:rFonts w:asciiTheme="minorHAnsi" w:hAnsiTheme="minorHAnsi" w:cstheme="minorHAnsi"/>
            <w:sz w:val="22"/>
            <w:szCs w:val="22"/>
          </w:rPr>
          <w:t>facebook.com/</w:t>
        </w:r>
        <w:proofErr w:type="spellStart"/>
        <w:r w:rsidR="00700C15" w:rsidRPr="00700C15">
          <w:rPr>
            <w:rStyle w:val="Hyperlink"/>
            <w:rFonts w:asciiTheme="minorHAnsi" w:hAnsiTheme="minorHAnsi" w:cstheme="minorHAnsi"/>
            <w:sz w:val="22"/>
            <w:szCs w:val="22"/>
          </w:rPr>
          <w:t>FitForSnow</w:t>
        </w:r>
        <w:proofErr w:type="spellEnd"/>
        <w:r w:rsidR="00700C15" w:rsidRPr="00700C15">
          <w:rPr>
            <w:rStyle w:val="Hyperlink"/>
            <w:rFonts w:asciiTheme="minorHAnsi" w:hAnsiTheme="minorHAnsi" w:cstheme="minorHAnsi"/>
            <w:sz w:val="22"/>
            <w:szCs w:val="22"/>
          </w:rPr>
          <w:t>/</w:t>
        </w:r>
      </w:hyperlink>
    </w:p>
    <w:p w14:paraId="1D2728C0" w14:textId="0A03CCA2" w:rsidR="00EF6B21" w:rsidRDefault="00EF6B21" w:rsidP="00EF6B21">
      <w:pPr>
        <w:pStyle w:val="SafetyTalkContent"/>
        <w:numPr>
          <w:ilvl w:val="0"/>
          <w:numId w:val="4"/>
        </w:numPr>
        <w:spacing w:after="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More </w:t>
      </w:r>
      <w:r w:rsidRPr="00926B7F">
        <w:rPr>
          <w:rFonts w:asciiTheme="minorHAnsi" w:hAnsiTheme="minorHAnsi" w:cstheme="minorHAnsi"/>
          <w:sz w:val="22"/>
          <w:szCs w:val="22"/>
        </w:rPr>
        <w:t>Ski Area Resources</w:t>
      </w:r>
      <w:r w:rsidR="00926B7F">
        <w:rPr>
          <w:rFonts w:asciiTheme="minorHAnsi" w:hAnsiTheme="minorHAnsi" w:cstheme="minorHAnsi"/>
          <w:sz w:val="22"/>
          <w:szCs w:val="22"/>
        </w:rPr>
        <w:t xml:space="preserve">: </w:t>
      </w:r>
      <w:hyperlink r:id="rId23" w:history="1">
        <w:r w:rsidR="00926B7F">
          <w:rPr>
            <w:rStyle w:val="Hyperlink"/>
            <w:rFonts w:ascii="Arial" w:hAnsi="Arial" w:cs="Arial"/>
          </w:rPr>
          <w:t>go2hr.ca/</w:t>
        </w:r>
        <w:proofErr w:type="spellStart"/>
        <w:r w:rsidR="00926B7F">
          <w:rPr>
            <w:rStyle w:val="Hyperlink"/>
            <w:rFonts w:ascii="Arial" w:hAnsi="Arial" w:cs="Arial"/>
          </w:rPr>
          <w:t>skisafety</w:t>
        </w:r>
        <w:proofErr w:type="spellEnd"/>
      </w:hyperlink>
    </w:p>
    <w:p w14:paraId="7E017232" w14:textId="5893F57D" w:rsidR="00606546" w:rsidRPr="00512E12" w:rsidRDefault="00700C15" w:rsidP="00512E12">
      <w:pPr>
        <w:pStyle w:val="Subheads"/>
        <w:spacing w:before="0"/>
        <w:jc w:val="both"/>
        <w:rPr>
          <w:rFonts w:asciiTheme="minorHAnsi" w:hAnsiTheme="minorHAnsi" w:cstheme="minorHAnsi"/>
          <w:sz w:val="36"/>
        </w:rPr>
      </w:pPr>
      <w:r>
        <w:rPr>
          <w:rFonts w:asciiTheme="minorHAnsi" w:hAnsiTheme="minorHAnsi" w:cstheme="minorHAnsi"/>
          <w:sz w:val="36"/>
        </w:rPr>
        <w:br w:type="column"/>
      </w:r>
      <w:r w:rsidR="003D30CA" w:rsidRPr="00512E12">
        <w:rPr>
          <w:rFonts w:asciiTheme="minorHAnsi" w:hAnsiTheme="minorHAnsi" w:cstheme="minorHAnsi"/>
          <w:sz w:val="36"/>
        </w:rPr>
        <w:t>Safety Tips</w:t>
      </w:r>
    </w:p>
    <w:p w14:paraId="2D4627C2" w14:textId="77777777" w:rsidR="004C423A" w:rsidRDefault="00B41F08" w:rsidP="001223E7">
      <w:pPr>
        <w:pStyle w:val="SafetyTalkContent"/>
        <w:spacing w:before="100" w:after="40" w:line="240" w:lineRule="auto"/>
        <w:jc w:val="both"/>
        <w:rPr>
          <w:rFonts w:asciiTheme="minorHAnsi" w:hAnsiTheme="minorHAnsi" w:cstheme="minorHAnsi"/>
          <w:sz w:val="22"/>
        </w:rPr>
      </w:pPr>
      <w:r w:rsidRPr="00970FAA">
        <w:rPr>
          <w:rFonts w:asciiTheme="minorHAnsi" w:hAnsiTheme="minorHAnsi" w:cstheme="minorHAnsi"/>
          <w:sz w:val="22"/>
        </w:rPr>
        <w:t xml:space="preserve">Maintain your own </w:t>
      </w:r>
      <w:r w:rsidR="004C423A">
        <w:rPr>
          <w:rFonts w:asciiTheme="minorHAnsi" w:hAnsiTheme="minorHAnsi" w:cstheme="minorHAnsi"/>
          <w:sz w:val="22"/>
        </w:rPr>
        <w:t xml:space="preserve">health and wellness, which means getting enough </w:t>
      </w:r>
      <w:r w:rsidR="004C423A" w:rsidRPr="001223E7">
        <w:rPr>
          <w:rFonts w:asciiTheme="minorHAnsi" w:hAnsiTheme="minorHAnsi" w:cstheme="minorHAnsi"/>
          <w:b/>
          <w:sz w:val="22"/>
        </w:rPr>
        <w:t>sleep</w:t>
      </w:r>
      <w:r w:rsidR="004C423A">
        <w:rPr>
          <w:rFonts w:asciiTheme="minorHAnsi" w:hAnsiTheme="minorHAnsi" w:cstheme="minorHAnsi"/>
          <w:sz w:val="22"/>
        </w:rPr>
        <w:t xml:space="preserve">, staying </w:t>
      </w:r>
      <w:r w:rsidR="004C423A" w:rsidRPr="001223E7">
        <w:rPr>
          <w:rFonts w:asciiTheme="minorHAnsi" w:hAnsiTheme="minorHAnsi" w:cstheme="minorHAnsi"/>
          <w:b/>
          <w:sz w:val="22"/>
        </w:rPr>
        <w:t>hydrated</w:t>
      </w:r>
      <w:r w:rsidR="004C423A">
        <w:rPr>
          <w:rFonts w:asciiTheme="minorHAnsi" w:hAnsiTheme="minorHAnsi" w:cstheme="minorHAnsi"/>
          <w:sz w:val="22"/>
        </w:rPr>
        <w:t xml:space="preserve"> and snacking regularly throughout the day on small amounts of </w:t>
      </w:r>
      <w:r w:rsidR="004C423A" w:rsidRPr="001223E7">
        <w:rPr>
          <w:rFonts w:asciiTheme="minorHAnsi" w:hAnsiTheme="minorHAnsi" w:cstheme="minorHAnsi"/>
          <w:b/>
          <w:sz w:val="22"/>
        </w:rPr>
        <w:t>healthy food</w:t>
      </w:r>
      <w:r w:rsidRPr="00970FAA">
        <w:rPr>
          <w:rFonts w:asciiTheme="minorHAnsi" w:hAnsiTheme="minorHAnsi" w:cstheme="minorHAnsi"/>
          <w:sz w:val="22"/>
        </w:rPr>
        <w:t>.</w:t>
      </w:r>
      <w:r w:rsidR="004C423A">
        <w:rPr>
          <w:rFonts w:asciiTheme="minorHAnsi" w:hAnsiTheme="minorHAnsi" w:cstheme="minorHAnsi"/>
          <w:sz w:val="22"/>
        </w:rPr>
        <w:t xml:space="preserve"> Limit the amount of sugar in your diet. Fluctuating blood sugar is linked to an increased incidence of injury in ski resort employees.</w:t>
      </w:r>
      <w:r w:rsidRPr="00970FAA">
        <w:rPr>
          <w:rFonts w:asciiTheme="minorHAnsi" w:hAnsiTheme="minorHAnsi" w:cstheme="minorHAnsi"/>
          <w:sz w:val="22"/>
        </w:rPr>
        <w:t xml:space="preserve"> </w:t>
      </w:r>
    </w:p>
    <w:p w14:paraId="1886E78B" w14:textId="0805A397" w:rsidR="00F42CCB" w:rsidRPr="00E242C7" w:rsidRDefault="00631E06" w:rsidP="001223E7">
      <w:pPr>
        <w:pStyle w:val="SafetyTalkContent"/>
        <w:spacing w:before="100" w:after="40" w:line="240" w:lineRule="auto"/>
        <w:jc w:val="both"/>
        <w:rPr>
          <w:rFonts w:asciiTheme="minorHAnsi" w:hAnsiTheme="minorHAnsi" w:cstheme="minorHAnsi"/>
          <w:sz w:val="22"/>
        </w:rPr>
      </w:pPr>
      <w:r w:rsidRPr="00700C15">
        <w:rPr>
          <w:rFonts w:asciiTheme="minorHAnsi" w:hAnsiTheme="minorHAnsi" w:cstheme="minorHAnsi"/>
          <w:b/>
          <w:sz w:val="22"/>
        </w:rPr>
        <w:t>Warm up</w:t>
      </w:r>
      <w:r>
        <w:rPr>
          <w:rFonts w:asciiTheme="minorHAnsi" w:hAnsiTheme="minorHAnsi" w:cstheme="minorHAnsi"/>
          <w:sz w:val="22"/>
        </w:rPr>
        <w:t xml:space="preserve"> </w:t>
      </w:r>
      <w:r w:rsidR="003F2418">
        <w:rPr>
          <w:rFonts w:asciiTheme="minorHAnsi" w:hAnsiTheme="minorHAnsi" w:cstheme="minorHAnsi"/>
          <w:sz w:val="22"/>
        </w:rPr>
        <w:t xml:space="preserve">for at least 10 minutes </w:t>
      </w:r>
      <w:r>
        <w:rPr>
          <w:rFonts w:asciiTheme="minorHAnsi" w:hAnsiTheme="minorHAnsi" w:cstheme="minorHAnsi"/>
          <w:sz w:val="22"/>
        </w:rPr>
        <w:t>with easy dynamic movements within your range of motion and practice good alignment and core activation</w:t>
      </w:r>
      <w:r w:rsidR="00F42CCB" w:rsidRPr="00970FAA">
        <w:rPr>
          <w:rFonts w:asciiTheme="minorHAnsi" w:hAnsiTheme="minorHAnsi" w:cstheme="minorHAnsi"/>
          <w:sz w:val="22"/>
        </w:rPr>
        <w:t>.</w:t>
      </w:r>
      <w:r w:rsidR="00F42CCB" w:rsidRPr="00F42CCB">
        <w:rPr>
          <w:rFonts w:asciiTheme="minorHAnsi" w:hAnsiTheme="minorHAnsi" w:cstheme="minorHAnsi"/>
          <w:sz w:val="22"/>
        </w:rPr>
        <w:t xml:space="preserve"> </w:t>
      </w:r>
      <w:r w:rsidR="004C423A">
        <w:rPr>
          <w:rFonts w:asciiTheme="minorHAnsi" w:hAnsiTheme="minorHAnsi" w:cstheme="minorHAnsi"/>
          <w:sz w:val="22"/>
        </w:rPr>
        <w:t xml:space="preserve">Roll </w:t>
      </w:r>
      <w:r w:rsidR="0008215C">
        <w:rPr>
          <w:rFonts w:asciiTheme="minorHAnsi" w:hAnsiTheme="minorHAnsi" w:cstheme="minorHAnsi"/>
          <w:sz w:val="22"/>
        </w:rPr>
        <w:t xml:space="preserve">out </w:t>
      </w:r>
      <w:r w:rsidR="004C423A">
        <w:rPr>
          <w:rFonts w:asciiTheme="minorHAnsi" w:hAnsiTheme="minorHAnsi" w:cstheme="minorHAnsi"/>
          <w:sz w:val="22"/>
        </w:rPr>
        <w:t>and gently stretch sore muscles to restore length.</w:t>
      </w:r>
    </w:p>
    <w:p w14:paraId="0A6D913F" w14:textId="2AA44FF0" w:rsidR="00E83B4D" w:rsidRDefault="00E83B4D" w:rsidP="001223E7">
      <w:pPr>
        <w:pStyle w:val="SafetyTalkContent"/>
        <w:spacing w:before="100" w:after="40" w:line="240" w:lineRule="auto"/>
        <w:jc w:val="both"/>
        <w:rPr>
          <w:rFonts w:asciiTheme="minorHAnsi" w:hAnsiTheme="minorHAnsi" w:cstheme="minorHAnsi"/>
          <w:sz w:val="22"/>
        </w:rPr>
      </w:pPr>
      <w:r w:rsidRPr="00E83B4D">
        <w:rPr>
          <w:rFonts w:asciiTheme="minorHAnsi" w:hAnsiTheme="minorHAnsi" w:cstheme="minorHAnsi"/>
          <w:sz w:val="22"/>
        </w:rPr>
        <w:t xml:space="preserve">Use modern ski or snowboard equipment and keep it in good condition. </w:t>
      </w:r>
      <w:r w:rsidRPr="00700C15">
        <w:rPr>
          <w:rFonts w:asciiTheme="minorHAnsi" w:hAnsiTheme="minorHAnsi" w:cstheme="minorHAnsi"/>
          <w:b/>
          <w:sz w:val="22"/>
        </w:rPr>
        <w:t>Maintain your equipment</w:t>
      </w:r>
      <w:r w:rsidRPr="00E83B4D">
        <w:rPr>
          <w:rFonts w:asciiTheme="minorHAnsi" w:hAnsiTheme="minorHAnsi" w:cstheme="minorHAnsi"/>
          <w:sz w:val="22"/>
        </w:rPr>
        <w:t xml:space="preserve"> – edges, wax and proper binding release settings.</w:t>
      </w:r>
      <w:r w:rsidR="001B5797">
        <w:rPr>
          <w:rFonts w:asciiTheme="minorHAnsi" w:hAnsiTheme="minorHAnsi" w:cstheme="minorHAnsi"/>
          <w:sz w:val="22"/>
        </w:rPr>
        <w:t xml:space="preserve"> </w:t>
      </w:r>
      <w:r w:rsidR="00631E06">
        <w:rPr>
          <w:rFonts w:asciiTheme="minorHAnsi" w:hAnsiTheme="minorHAnsi" w:cstheme="minorHAnsi"/>
          <w:sz w:val="22"/>
        </w:rPr>
        <w:t>Make sure your ski boots are not worn down from walking on pavement.</w:t>
      </w:r>
    </w:p>
    <w:p w14:paraId="2869D7E2" w14:textId="63438AFF" w:rsidR="00EB2E9A" w:rsidRPr="00FA6D52" w:rsidRDefault="00006250" w:rsidP="001223E7">
      <w:pPr>
        <w:pStyle w:val="SafetyTalkContent"/>
        <w:spacing w:before="100" w:after="40" w:line="240" w:lineRule="auto"/>
        <w:jc w:val="both"/>
        <w:rPr>
          <w:rFonts w:asciiTheme="minorHAnsi" w:hAnsiTheme="minorHAnsi" w:cstheme="minorHAnsi"/>
          <w:sz w:val="22"/>
        </w:rPr>
      </w:pPr>
      <w:r w:rsidRPr="00700C15">
        <w:rPr>
          <w:rFonts w:asciiTheme="minorHAnsi" w:hAnsiTheme="minorHAnsi" w:cstheme="minorHAnsi"/>
          <w:b/>
          <w:sz w:val="22"/>
        </w:rPr>
        <w:t xml:space="preserve">Maintain </w:t>
      </w:r>
      <w:r w:rsidR="0008215C" w:rsidRPr="00700C15">
        <w:rPr>
          <w:rFonts w:asciiTheme="minorHAnsi" w:hAnsiTheme="minorHAnsi" w:cstheme="minorHAnsi"/>
          <w:b/>
          <w:sz w:val="22"/>
        </w:rPr>
        <w:t xml:space="preserve">a </w:t>
      </w:r>
      <w:r w:rsidRPr="00700C15">
        <w:rPr>
          <w:rFonts w:asciiTheme="minorHAnsi" w:hAnsiTheme="minorHAnsi" w:cstheme="minorHAnsi"/>
          <w:b/>
          <w:sz w:val="22"/>
        </w:rPr>
        <w:t>good stance</w:t>
      </w:r>
      <w:r>
        <w:rPr>
          <w:rFonts w:asciiTheme="minorHAnsi" w:hAnsiTheme="minorHAnsi" w:cstheme="minorHAnsi"/>
          <w:sz w:val="22"/>
        </w:rPr>
        <w:t xml:space="preserve"> - </w:t>
      </w:r>
      <w:r w:rsidR="00EB2E9A" w:rsidRPr="00FA6D52">
        <w:rPr>
          <w:rFonts w:asciiTheme="minorHAnsi" w:hAnsiTheme="minorHAnsi" w:cstheme="minorHAnsi"/>
          <w:sz w:val="22"/>
        </w:rPr>
        <w:t xml:space="preserve">Start </w:t>
      </w:r>
      <w:r w:rsidR="004C423A">
        <w:rPr>
          <w:rFonts w:asciiTheme="minorHAnsi" w:hAnsiTheme="minorHAnsi" w:cstheme="minorHAnsi"/>
          <w:sz w:val="22"/>
        </w:rPr>
        <w:t xml:space="preserve">with your spine and pelvis in neutral, </w:t>
      </w:r>
      <w:r w:rsidR="0008215C">
        <w:rPr>
          <w:rFonts w:asciiTheme="minorHAnsi" w:hAnsiTheme="minorHAnsi" w:cstheme="minorHAnsi"/>
          <w:sz w:val="22"/>
        </w:rPr>
        <w:t xml:space="preserve">core activated, </w:t>
      </w:r>
      <w:r w:rsidR="004C423A">
        <w:rPr>
          <w:rFonts w:asciiTheme="minorHAnsi" w:hAnsiTheme="minorHAnsi" w:cstheme="minorHAnsi"/>
          <w:sz w:val="22"/>
        </w:rPr>
        <w:t>knees bent and hands in front of you. Your</w:t>
      </w:r>
      <w:r w:rsidR="00EB2E9A" w:rsidRPr="00FA6D52">
        <w:rPr>
          <w:rFonts w:asciiTheme="minorHAnsi" w:hAnsiTheme="minorHAnsi" w:cstheme="minorHAnsi"/>
          <w:sz w:val="22"/>
        </w:rPr>
        <w:t xml:space="preserve"> ankles, knees, and hips </w:t>
      </w:r>
      <w:r w:rsidR="001B5797">
        <w:rPr>
          <w:rFonts w:asciiTheme="minorHAnsi" w:hAnsiTheme="minorHAnsi" w:cstheme="minorHAnsi"/>
          <w:sz w:val="22"/>
        </w:rPr>
        <w:t xml:space="preserve">should </w:t>
      </w:r>
      <w:r w:rsidR="0008215C">
        <w:rPr>
          <w:rFonts w:asciiTheme="minorHAnsi" w:hAnsiTheme="minorHAnsi" w:cstheme="minorHAnsi"/>
          <w:sz w:val="22"/>
        </w:rPr>
        <w:t>comfortably flex</w:t>
      </w:r>
      <w:r w:rsidR="00EB2E9A" w:rsidRPr="00FA6D52">
        <w:rPr>
          <w:rFonts w:asciiTheme="minorHAnsi" w:hAnsiTheme="minorHAnsi" w:cstheme="minorHAnsi"/>
          <w:sz w:val="22"/>
        </w:rPr>
        <w:t xml:space="preserve"> and extend</w:t>
      </w:r>
      <w:r w:rsidR="0008215C">
        <w:rPr>
          <w:rFonts w:asciiTheme="minorHAnsi" w:hAnsiTheme="minorHAnsi" w:cstheme="minorHAnsi"/>
          <w:sz w:val="22"/>
        </w:rPr>
        <w:t xml:space="preserve"> to absorb changing terrain</w:t>
      </w:r>
      <w:r w:rsidR="00512E12">
        <w:rPr>
          <w:rFonts w:asciiTheme="minorHAnsi" w:hAnsiTheme="minorHAnsi" w:cstheme="minorHAnsi"/>
          <w:sz w:val="22"/>
        </w:rPr>
        <w:t>.</w:t>
      </w:r>
      <w:r w:rsidR="00EB2E9A" w:rsidRPr="00FA6D52">
        <w:rPr>
          <w:rFonts w:asciiTheme="minorHAnsi" w:hAnsiTheme="minorHAnsi" w:cstheme="minorHAnsi"/>
          <w:sz w:val="22"/>
        </w:rPr>
        <w:t xml:space="preserve"> </w:t>
      </w:r>
    </w:p>
    <w:p w14:paraId="04BDD7BB" w14:textId="77777777" w:rsidR="00E83B4D" w:rsidRDefault="00E83B4D" w:rsidP="001223E7">
      <w:pPr>
        <w:pStyle w:val="SafetyTalkContent"/>
        <w:spacing w:before="100" w:after="40" w:line="240" w:lineRule="auto"/>
        <w:jc w:val="both"/>
        <w:rPr>
          <w:rFonts w:asciiTheme="minorHAnsi" w:hAnsiTheme="minorHAnsi" w:cstheme="minorHAnsi"/>
          <w:sz w:val="22"/>
        </w:rPr>
      </w:pPr>
      <w:r w:rsidRPr="00700C15">
        <w:rPr>
          <w:rFonts w:asciiTheme="minorHAnsi" w:hAnsiTheme="minorHAnsi" w:cstheme="minorHAnsi"/>
          <w:b/>
          <w:sz w:val="22"/>
        </w:rPr>
        <w:t>Know how to fall</w:t>
      </w:r>
      <w:r>
        <w:rPr>
          <w:rFonts w:asciiTheme="minorHAnsi" w:hAnsiTheme="minorHAnsi" w:cstheme="minorHAnsi"/>
          <w:sz w:val="22"/>
        </w:rPr>
        <w:t xml:space="preserve">, and how to stop </w:t>
      </w:r>
      <w:bookmarkStart w:id="0" w:name="_GoBack"/>
      <w:bookmarkEnd w:id="0"/>
      <w:r>
        <w:rPr>
          <w:rFonts w:asciiTheme="minorHAnsi" w:hAnsiTheme="minorHAnsi" w:cstheme="minorHAnsi"/>
          <w:sz w:val="22"/>
        </w:rPr>
        <w:t>after a fall.</w:t>
      </w:r>
    </w:p>
    <w:p w14:paraId="08DC34D7" w14:textId="0FF53E2B" w:rsidR="00EB2E9A" w:rsidRPr="00BB6754" w:rsidRDefault="0008215C" w:rsidP="001223E7">
      <w:pPr>
        <w:pStyle w:val="SafetyTalkContent"/>
        <w:spacing w:before="100" w:after="40" w:line="240" w:lineRule="auto"/>
        <w:jc w:val="both"/>
        <w:rPr>
          <w:rFonts w:asciiTheme="minorHAnsi" w:hAnsiTheme="minorHAnsi" w:cstheme="minorHAnsi"/>
          <w:sz w:val="22"/>
        </w:rPr>
      </w:pPr>
      <w:r w:rsidRPr="00700C15">
        <w:rPr>
          <w:rFonts w:asciiTheme="minorHAnsi" w:hAnsiTheme="minorHAnsi" w:cstheme="minorHAnsi"/>
          <w:b/>
          <w:sz w:val="22"/>
        </w:rPr>
        <w:t>Stay on runs that are within your skill</w:t>
      </w:r>
      <w:r>
        <w:rPr>
          <w:rFonts w:asciiTheme="minorHAnsi" w:hAnsiTheme="minorHAnsi" w:cstheme="minorHAnsi"/>
          <w:sz w:val="22"/>
        </w:rPr>
        <w:t xml:space="preserve"> level, and adjust accordingly to conditions. Take a lesson to progress</w:t>
      </w:r>
      <w:r w:rsidR="003F2418">
        <w:rPr>
          <w:rFonts w:asciiTheme="minorHAnsi" w:hAnsiTheme="minorHAnsi" w:cstheme="minorHAnsi"/>
          <w:sz w:val="22"/>
        </w:rPr>
        <w:t>. S</w:t>
      </w:r>
      <w:r>
        <w:rPr>
          <w:rFonts w:asciiTheme="minorHAnsi" w:hAnsiTheme="minorHAnsi" w:cstheme="minorHAnsi"/>
          <w:sz w:val="22"/>
        </w:rPr>
        <w:t>kiing</w:t>
      </w:r>
      <w:r w:rsidR="003F2418">
        <w:rPr>
          <w:rFonts w:asciiTheme="minorHAnsi" w:hAnsiTheme="minorHAnsi" w:cstheme="minorHAnsi"/>
          <w:sz w:val="22"/>
        </w:rPr>
        <w:t xml:space="preserve"> and snowboarding </w:t>
      </w:r>
      <w:r>
        <w:rPr>
          <w:rFonts w:asciiTheme="minorHAnsi" w:hAnsiTheme="minorHAnsi" w:cstheme="minorHAnsi"/>
          <w:sz w:val="22"/>
        </w:rPr>
        <w:t>a</w:t>
      </w:r>
      <w:r w:rsidR="003F2418">
        <w:rPr>
          <w:rFonts w:asciiTheme="minorHAnsi" w:hAnsiTheme="minorHAnsi" w:cstheme="minorHAnsi"/>
          <w:sz w:val="22"/>
        </w:rPr>
        <w:t>re</w:t>
      </w:r>
      <w:r>
        <w:rPr>
          <w:rFonts w:asciiTheme="minorHAnsi" w:hAnsiTheme="minorHAnsi" w:cstheme="minorHAnsi"/>
          <w:sz w:val="22"/>
        </w:rPr>
        <w:t xml:space="preserve"> complex skill</w:t>
      </w:r>
      <w:r w:rsidR="003F2418">
        <w:rPr>
          <w:rFonts w:asciiTheme="minorHAnsi" w:hAnsiTheme="minorHAnsi" w:cstheme="minorHAnsi"/>
          <w:sz w:val="22"/>
        </w:rPr>
        <w:t>s that require</w:t>
      </w:r>
      <w:r>
        <w:rPr>
          <w:rFonts w:asciiTheme="minorHAnsi" w:hAnsiTheme="minorHAnsi" w:cstheme="minorHAnsi"/>
          <w:sz w:val="22"/>
        </w:rPr>
        <w:t xml:space="preserve"> practice </w:t>
      </w:r>
      <w:r w:rsidR="004C262D">
        <w:rPr>
          <w:rFonts w:asciiTheme="minorHAnsi" w:hAnsiTheme="minorHAnsi" w:cstheme="minorHAnsi"/>
          <w:sz w:val="22"/>
        </w:rPr>
        <w:t>to safely reach advanced levels.</w:t>
      </w:r>
    </w:p>
    <w:sectPr w:rsidR="00EB2E9A" w:rsidRPr="00BB6754" w:rsidSect="001223E7">
      <w:type w:val="continuous"/>
      <w:pgSz w:w="12240" w:h="15840" w:code="1"/>
      <w:pgMar w:top="1440" w:right="964" w:bottom="454" w:left="851" w:header="709" w:footer="397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6DBA1A5" w14:textId="77777777" w:rsidR="00683E8B" w:rsidRDefault="00683E8B" w:rsidP="009B1B46">
      <w:pPr>
        <w:spacing w:after="0"/>
      </w:pPr>
      <w:r>
        <w:separator/>
      </w:r>
    </w:p>
  </w:endnote>
  <w:endnote w:type="continuationSeparator" w:id="0">
    <w:p w14:paraId="72452216" w14:textId="77777777" w:rsidR="00683E8B" w:rsidRDefault="00683E8B" w:rsidP="009B1B4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C8F561" w14:textId="77777777" w:rsidR="00926B7F" w:rsidRDefault="00926B7F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F2FCDC4" w14:textId="2689BF3B" w:rsidR="0008215C" w:rsidRPr="00926B7F" w:rsidRDefault="0008215C" w:rsidP="00CB68C5">
    <w:pPr>
      <w:pStyle w:val="Footer"/>
      <w:tabs>
        <w:tab w:val="clear" w:pos="9360"/>
        <w:tab w:val="right" w:pos="10206"/>
      </w:tabs>
      <w:rPr>
        <w:rFonts w:asciiTheme="minorHAnsi" w:hAnsiTheme="minorHAnsi" w:cstheme="minorHAnsi"/>
        <w:lang w:val="en-CA"/>
      </w:rPr>
    </w:pPr>
    <w:r w:rsidRPr="00926B7F">
      <w:rPr>
        <w:rFonts w:asciiTheme="minorHAnsi" w:hAnsiTheme="minorHAnsi" w:cstheme="minorHAnsi"/>
        <w:sz w:val="14"/>
        <w:lang w:val="en-CA"/>
      </w:rPr>
      <w:t>R.2019-01</w:t>
    </w:r>
    <w:r w:rsidR="00926B7F" w:rsidRPr="00926B7F">
      <w:rPr>
        <w:rFonts w:asciiTheme="minorHAnsi" w:hAnsiTheme="minorHAnsi" w:cstheme="minorHAnsi"/>
        <w:sz w:val="14"/>
        <w:lang w:val="en-CA"/>
      </w:rPr>
      <w:tab/>
    </w:r>
    <w:r w:rsidR="00926B7F" w:rsidRPr="00926B7F">
      <w:rPr>
        <w:rFonts w:asciiTheme="minorHAnsi" w:hAnsiTheme="minorHAnsi" w:cstheme="minorHAnsi"/>
        <w:sz w:val="14"/>
        <w:lang w:val="en-CA"/>
      </w:rPr>
      <w:tab/>
    </w:r>
    <w:r w:rsidR="00926B7F" w:rsidRPr="00926B7F">
      <w:rPr>
        <w:rFonts w:asciiTheme="minorHAnsi" w:hAnsiTheme="minorHAnsi" w:cstheme="minorHAnsi"/>
        <w:lang w:val="en-CA"/>
      </w:rPr>
      <w:t>www.go2hr.ca/skisafety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F9D6217" w14:textId="77777777" w:rsidR="00926B7F" w:rsidRDefault="00926B7F">
    <w:pPr>
      <w:pStyle w:val="Foo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523A317" w14:textId="77777777" w:rsidR="0008215C" w:rsidRPr="007E39D7" w:rsidRDefault="0008215C">
    <w:pPr>
      <w:pStyle w:val="Footer"/>
      <w:rPr>
        <w:sz w:val="14"/>
        <w:lang w:val="en-CA"/>
      </w:rPr>
    </w:pPr>
    <w:r>
      <w:rPr>
        <w:sz w:val="14"/>
        <w:lang w:val="en-CA"/>
      </w:rPr>
      <w:t>R.2019-01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6BAC1A5" w14:textId="77777777" w:rsidR="00683E8B" w:rsidRDefault="00683E8B" w:rsidP="009B1B46">
      <w:pPr>
        <w:spacing w:after="0"/>
      </w:pPr>
      <w:r>
        <w:separator/>
      </w:r>
    </w:p>
  </w:footnote>
  <w:footnote w:type="continuationSeparator" w:id="0">
    <w:p w14:paraId="3F71EBFD" w14:textId="77777777" w:rsidR="00683E8B" w:rsidRDefault="00683E8B" w:rsidP="009B1B4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3CB1FB8" w14:textId="77777777" w:rsidR="00926B7F" w:rsidRDefault="00926B7F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0D4AC50" w14:textId="661648DF" w:rsidR="0008215C" w:rsidRDefault="004C262D">
    <w:pPr>
      <w:pStyle w:val="Header"/>
    </w:pPr>
    <w:r>
      <w:rPr>
        <w:noProof/>
        <w:lang w:val="en-CA" w:eastAsia="en-CA"/>
      </w:rPr>
      <w:drawing>
        <wp:anchor distT="0" distB="0" distL="114300" distR="114300" simplePos="0" relativeHeight="251667456" behindDoc="1" locked="0" layoutInCell="1" allowOverlap="1" wp14:anchorId="7FF68F77" wp14:editId="19B767A8">
          <wp:simplePos x="0" y="0"/>
          <wp:positionH relativeFrom="column">
            <wp:posOffset>390525</wp:posOffset>
          </wp:positionH>
          <wp:positionV relativeFrom="paragraph">
            <wp:posOffset>-619760</wp:posOffset>
          </wp:positionV>
          <wp:extent cx="6407785" cy="1602105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ki-Safety-Talk-Header-01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07785" cy="16021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8215C">
      <w:rPr>
        <w:noProof/>
        <w:lang w:val="en-CA" w:eastAsia="en-CA"/>
      </w:rPr>
      <mc:AlternateContent>
        <mc:Choice Requires="wps">
          <w:drawing>
            <wp:anchor distT="0" distB="0" distL="114300" distR="114300" simplePos="0" relativeHeight="251660288" behindDoc="1" locked="1" layoutInCell="1" allowOverlap="1" wp14:anchorId="2B4D293F" wp14:editId="79D90E19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942580" cy="10228580"/>
              <wp:effectExtent l="0" t="0" r="1270" b="127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942580" cy="102285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89D9DF0" w14:textId="77777777" w:rsidR="0008215C" w:rsidRDefault="0008215C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B4D293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0;margin-top:0;width:625.4pt;height:805.4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" filled="f" stroked="f">
              <v:textbox inset="0,0,0,0">
                <w:txbxContent>
                  <w:p w14:paraId="589D9DF0" w14:textId="77777777" w:rsidR="0008215C" w:rsidRDefault="0008215C"/>
                </w:txbxContent>
              </v:textbox>
              <w10:wrap anchorx="page" anchory="page"/>
              <w10:anchorlock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646727B" w14:textId="77777777" w:rsidR="0008215C" w:rsidRDefault="0008215C">
    <w:pPr>
      <w:pStyle w:val="Header"/>
    </w:pPr>
    <w:r>
      <w:rPr>
        <w:noProof/>
        <w:lang w:val="en-CA" w:eastAsia="en-CA"/>
      </w:rPr>
      <mc:AlternateContent>
        <mc:Choice Requires="wps">
          <w:drawing>
            <wp:anchor distT="0" distB="0" distL="114300" distR="114300" simplePos="0" relativeHeight="251659264" behindDoc="1" locked="1" layoutInCell="1" allowOverlap="1" wp14:anchorId="4E8AEA94" wp14:editId="42561345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772400" cy="10058400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72400" cy="10058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0A996FF" w14:textId="77777777" w:rsidR="0008215C" w:rsidRDefault="0008215C">
                          <w:r>
                            <w:rPr>
                              <w:noProof/>
                              <w:lang w:val="en-CA" w:eastAsia="en-CA"/>
                            </w:rPr>
                            <w:drawing>
                              <wp:inline distT="0" distB="0" distL="0" distR="0" wp14:anchorId="24F628E8" wp14:editId="128C1C3C">
                                <wp:extent cx="7772400" cy="10067925"/>
                                <wp:effectExtent l="0" t="0" r="0" b="0"/>
                                <wp:docPr id="7" name="Picture 2" descr="safetytalk_v1template-0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safetytalk_v1template-0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772400" cy="100679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t>8.5</w:t>
                          </w:r>
                        </w:p>
                        <w:p w14:paraId="1512900D" w14:textId="77777777" w:rsidR="0008215C" w:rsidRDefault="0008215C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E8AEA9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0;margin-top:0;width:612pt;height:11in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" filled="f" stroked="f">
              <v:textbox inset="0,0,0,0">
                <w:txbxContent>
                  <w:p w14:paraId="50A996FF" w14:textId="77777777" w:rsidR="0008215C" w:rsidRDefault="0008215C">
                    <w:r>
                      <w:rPr>
                        <w:noProof/>
                        <w:lang w:val="en-CA" w:eastAsia="en-CA"/>
                      </w:rPr>
                      <w:drawing>
                        <wp:inline distT="0" distB="0" distL="0" distR="0" wp14:anchorId="24F628E8" wp14:editId="128C1C3C">
                          <wp:extent cx="7772400" cy="10067925"/>
                          <wp:effectExtent l="0" t="0" r="0" b="0"/>
                          <wp:docPr id="7" name="Picture 2" descr="safetytalk_v1template-0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safetytalk_v1template-0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772400" cy="100679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t>8.5</w:t>
                    </w:r>
                  </w:p>
                  <w:p w14:paraId="1512900D" w14:textId="77777777" w:rsidR="0008215C" w:rsidRDefault="0008215C"/>
                </w:txbxContent>
              </v:textbox>
              <w10:wrap anchorx="page" anchory="page"/>
              <w10:anchorlock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7629375" w14:textId="77777777" w:rsidR="0008215C" w:rsidRDefault="0008215C">
    <w:pPr>
      <w:pStyle w:val="Header"/>
    </w:pPr>
    <w:r>
      <w:rPr>
        <w:noProof/>
        <w:lang w:val="en-CA" w:eastAsia="en-CA"/>
      </w:rPr>
      <w:drawing>
        <wp:anchor distT="0" distB="0" distL="114300" distR="114300" simplePos="0" relativeHeight="251665408" behindDoc="1" locked="0" layoutInCell="1" allowOverlap="1" wp14:anchorId="7B2E204B" wp14:editId="3399E278">
          <wp:simplePos x="0" y="0"/>
          <wp:positionH relativeFrom="column">
            <wp:posOffset>816610</wp:posOffset>
          </wp:positionH>
          <wp:positionV relativeFrom="paragraph">
            <wp:posOffset>-515356</wp:posOffset>
          </wp:positionV>
          <wp:extent cx="6407785" cy="1280160"/>
          <wp:effectExtent l="0" t="0" r="0" b="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afetyTalk Header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07785" cy="12801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CA" w:eastAsia="en-CA"/>
      </w:rPr>
      <mc:AlternateContent>
        <mc:Choice Requires="wps">
          <w:drawing>
            <wp:anchor distT="0" distB="0" distL="114300" distR="114300" simplePos="0" relativeHeight="251664384" behindDoc="1" locked="1" layoutInCell="1" allowOverlap="1" wp14:anchorId="3191EDEF" wp14:editId="4661C995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942580" cy="10228580"/>
              <wp:effectExtent l="0" t="0" r="1270" b="1270"/>
              <wp:wrapNone/>
              <wp:docPr id="8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942580" cy="102285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F632C5E" w14:textId="77777777" w:rsidR="0008215C" w:rsidRDefault="0008215C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191EDEF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8" type="#_x0000_t202" style="position:absolute;margin-left:0;margin-top:0;width:625.4pt;height:805.4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" filled="f" stroked="f">
              <v:textbox inset="0,0,0,0">
                <w:txbxContent>
                  <w:p w14:paraId="4F632C5E" w14:textId="77777777" w:rsidR="0008215C" w:rsidRDefault="0008215C"/>
                </w:txbxContent>
              </v:textbox>
              <w10:wrap anchorx="page" anchory="page"/>
              <w10:anchorlock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42BFDB6" w14:textId="77777777" w:rsidR="0008215C" w:rsidRDefault="0008215C">
    <w:pPr>
      <w:pStyle w:val="Header"/>
    </w:pPr>
    <w:r>
      <w:rPr>
        <w:noProof/>
        <w:lang w:val="en-CA" w:eastAsia="en-CA"/>
      </w:rPr>
      <mc:AlternateContent>
        <mc:Choice Requires="wps">
          <w:drawing>
            <wp:anchor distT="0" distB="0" distL="114300" distR="114300" simplePos="0" relativeHeight="251663360" behindDoc="1" locked="1" layoutInCell="1" allowOverlap="1" wp14:anchorId="307F3837" wp14:editId="1B9C5CB7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772400" cy="10058400"/>
              <wp:effectExtent l="0" t="0" r="0" b="0"/>
              <wp:wrapNone/>
              <wp:docPr id="9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72400" cy="10058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33F610C" w14:textId="77777777" w:rsidR="0008215C" w:rsidRDefault="0008215C">
                          <w:r>
                            <w:rPr>
                              <w:noProof/>
                              <w:lang w:val="en-CA" w:eastAsia="en-CA"/>
                            </w:rPr>
                            <w:drawing>
                              <wp:inline distT="0" distB="0" distL="0" distR="0" wp14:anchorId="2423D602" wp14:editId="0DD5C4A6">
                                <wp:extent cx="7772400" cy="10067925"/>
                                <wp:effectExtent l="0" t="0" r="0" b="0"/>
                                <wp:docPr id="13" name="Picture 2" descr="safetytalk_v1template-0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safetytalk_v1template-0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772400" cy="100679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t>8.5</w:t>
                          </w:r>
                        </w:p>
                        <w:p w14:paraId="417AF0FC" w14:textId="77777777" w:rsidR="0008215C" w:rsidRDefault="0008215C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07F3837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9" type="#_x0000_t202" style="position:absolute;margin-left:0;margin-top:0;width:612pt;height:11in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" filled="f" stroked="f">
              <v:textbox inset="0,0,0,0">
                <w:txbxContent>
                  <w:p w14:paraId="533F610C" w14:textId="77777777" w:rsidR="0008215C" w:rsidRDefault="0008215C">
                    <w:r>
                      <w:rPr>
                        <w:noProof/>
                        <w:lang w:val="en-CA" w:eastAsia="en-CA"/>
                      </w:rPr>
                      <w:drawing>
                        <wp:inline distT="0" distB="0" distL="0" distR="0" wp14:anchorId="2423D602" wp14:editId="0DD5C4A6">
                          <wp:extent cx="7772400" cy="10067925"/>
                          <wp:effectExtent l="0" t="0" r="0" b="0"/>
                          <wp:docPr id="13" name="Picture 2" descr="safetytalk_v1template-0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safetytalk_v1template-0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772400" cy="100679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t>8.5</w:t>
                    </w:r>
                  </w:p>
                  <w:p w14:paraId="417AF0FC" w14:textId="77777777" w:rsidR="0008215C" w:rsidRDefault="0008215C"/>
                </w:txbxContent>
              </v:textbox>
              <w10:wrap anchorx="page" anchory="page"/>
              <w10:anchorlock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977648"/>
    <w:multiLevelType w:val="hybridMultilevel"/>
    <w:tmpl w:val="0EFC4C4A"/>
    <w:lvl w:ilvl="0" w:tplc="4F607042">
      <w:start w:val="1"/>
      <w:numFmt w:val="bullet"/>
      <w:pStyle w:val="DosandDonts"/>
      <w:lvlText w:val=""/>
      <w:lvlJc w:val="left"/>
      <w:pPr>
        <w:tabs>
          <w:tab w:val="num" w:pos="0"/>
        </w:tabs>
        <w:ind w:left="360" w:hanging="360"/>
      </w:pPr>
      <w:rPr>
        <w:rFonts w:ascii="Wingdings" w:hAnsi="Wingdings" w:hint="default"/>
        <w:b w:val="0"/>
        <w:i w:val="0"/>
        <w:sz w:val="22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B14FE6"/>
    <w:multiLevelType w:val="hybridMultilevel"/>
    <w:tmpl w:val="F8FA424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5A0F75"/>
    <w:multiLevelType w:val="hybridMultilevel"/>
    <w:tmpl w:val="F072FB98"/>
    <w:lvl w:ilvl="0" w:tplc="96D875A0">
      <w:numFmt w:val="bullet"/>
      <w:lvlText w:val="•"/>
      <w:lvlJc w:val="left"/>
      <w:pPr>
        <w:ind w:left="1080" w:hanging="720"/>
      </w:pPr>
      <w:rPr>
        <w:rFonts w:ascii="Calibri" w:eastAsia="Times New Roman" w:hAnsi="Calibri" w:cs="Calibr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226233"/>
    <w:multiLevelType w:val="hybridMultilevel"/>
    <w:tmpl w:val="07B03E74"/>
    <w:lvl w:ilvl="0" w:tplc="4F607042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b w:val="0"/>
        <w:i w:val="0"/>
        <w:sz w:val="22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4626FCE"/>
    <w:multiLevelType w:val="hybridMultilevel"/>
    <w:tmpl w:val="EB62B284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6035221"/>
    <w:multiLevelType w:val="hybridMultilevel"/>
    <w:tmpl w:val="EEAE440A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DB57C3B"/>
    <w:multiLevelType w:val="hybridMultilevel"/>
    <w:tmpl w:val="09D0CB22"/>
    <w:lvl w:ilvl="0" w:tplc="96D875A0">
      <w:numFmt w:val="bullet"/>
      <w:lvlText w:val="•"/>
      <w:lvlJc w:val="left"/>
      <w:pPr>
        <w:ind w:left="1080" w:hanging="720"/>
      </w:pPr>
      <w:rPr>
        <w:rFonts w:ascii="Calibri" w:eastAsia="Times New Roman" w:hAnsi="Calibri" w:cs="Calibr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21A0F8C"/>
    <w:multiLevelType w:val="hybridMultilevel"/>
    <w:tmpl w:val="44329596"/>
    <w:lvl w:ilvl="0" w:tplc="96D875A0">
      <w:numFmt w:val="bullet"/>
      <w:lvlText w:val="•"/>
      <w:lvlJc w:val="left"/>
      <w:pPr>
        <w:ind w:left="1080" w:hanging="720"/>
      </w:pPr>
      <w:rPr>
        <w:rFonts w:ascii="Calibri" w:eastAsia="Times New Roman" w:hAnsi="Calibri" w:cs="Calibr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3"/>
  </w:num>
  <w:num w:numId="4">
    <w:abstractNumId w:val="4"/>
  </w:num>
  <w:num w:numId="5">
    <w:abstractNumId w:val="1"/>
  </w:num>
  <w:num w:numId="6">
    <w:abstractNumId w:val="6"/>
  </w:num>
  <w:num w:numId="7">
    <w:abstractNumId w:val="7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46A0"/>
    <w:rsid w:val="00006250"/>
    <w:rsid w:val="00050B06"/>
    <w:rsid w:val="00057E64"/>
    <w:rsid w:val="00061010"/>
    <w:rsid w:val="00073FA8"/>
    <w:rsid w:val="0008215C"/>
    <w:rsid w:val="000A0BB3"/>
    <w:rsid w:val="000A42D7"/>
    <w:rsid w:val="000A5DEA"/>
    <w:rsid w:val="000B4511"/>
    <w:rsid w:val="000D6CAB"/>
    <w:rsid w:val="000F16AF"/>
    <w:rsid w:val="000F635D"/>
    <w:rsid w:val="001011F3"/>
    <w:rsid w:val="001223E7"/>
    <w:rsid w:val="00145584"/>
    <w:rsid w:val="00196398"/>
    <w:rsid w:val="001B5797"/>
    <w:rsid w:val="001E60F2"/>
    <w:rsid w:val="001E61C8"/>
    <w:rsid w:val="00247982"/>
    <w:rsid w:val="00257E68"/>
    <w:rsid w:val="00260F7C"/>
    <w:rsid w:val="002A554F"/>
    <w:rsid w:val="00331DCD"/>
    <w:rsid w:val="00360D70"/>
    <w:rsid w:val="0037390F"/>
    <w:rsid w:val="003803BA"/>
    <w:rsid w:val="003D30CA"/>
    <w:rsid w:val="003F2418"/>
    <w:rsid w:val="003F5084"/>
    <w:rsid w:val="00406D1B"/>
    <w:rsid w:val="00407655"/>
    <w:rsid w:val="00424E3F"/>
    <w:rsid w:val="004C262D"/>
    <w:rsid w:val="004C3999"/>
    <w:rsid w:val="004C423A"/>
    <w:rsid w:val="004E747A"/>
    <w:rsid w:val="004F04F2"/>
    <w:rsid w:val="00512E12"/>
    <w:rsid w:val="00524324"/>
    <w:rsid w:val="005436D1"/>
    <w:rsid w:val="005554EE"/>
    <w:rsid w:val="005766EF"/>
    <w:rsid w:val="00595571"/>
    <w:rsid w:val="00606546"/>
    <w:rsid w:val="00620012"/>
    <w:rsid w:val="00631E06"/>
    <w:rsid w:val="00683E8B"/>
    <w:rsid w:val="00700C15"/>
    <w:rsid w:val="00706887"/>
    <w:rsid w:val="00745DBA"/>
    <w:rsid w:val="007475DB"/>
    <w:rsid w:val="007B033F"/>
    <w:rsid w:val="007D4678"/>
    <w:rsid w:val="007E1866"/>
    <w:rsid w:val="007E39D7"/>
    <w:rsid w:val="00897B0F"/>
    <w:rsid w:val="008E5901"/>
    <w:rsid w:val="009112E0"/>
    <w:rsid w:val="009163C5"/>
    <w:rsid w:val="00926B7F"/>
    <w:rsid w:val="00970FAA"/>
    <w:rsid w:val="00974372"/>
    <w:rsid w:val="009B1532"/>
    <w:rsid w:val="009B1B46"/>
    <w:rsid w:val="009E0CA9"/>
    <w:rsid w:val="00A105F5"/>
    <w:rsid w:val="00A151EE"/>
    <w:rsid w:val="00A217EA"/>
    <w:rsid w:val="00A27E2E"/>
    <w:rsid w:val="00AD5B34"/>
    <w:rsid w:val="00AE0B3A"/>
    <w:rsid w:val="00AE6372"/>
    <w:rsid w:val="00AF0253"/>
    <w:rsid w:val="00B046A0"/>
    <w:rsid w:val="00B41F08"/>
    <w:rsid w:val="00B42EC8"/>
    <w:rsid w:val="00B45E7B"/>
    <w:rsid w:val="00B63815"/>
    <w:rsid w:val="00BA75D5"/>
    <w:rsid w:val="00BB6754"/>
    <w:rsid w:val="00C4098C"/>
    <w:rsid w:val="00C532BB"/>
    <w:rsid w:val="00C7317D"/>
    <w:rsid w:val="00C80030"/>
    <w:rsid w:val="00C827BA"/>
    <w:rsid w:val="00CB68C5"/>
    <w:rsid w:val="00CC1501"/>
    <w:rsid w:val="00CF0C6F"/>
    <w:rsid w:val="00CF2619"/>
    <w:rsid w:val="00D05AF5"/>
    <w:rsid w:val="00D10AF6"/>
    <w:rsid w:val="00D164A8"/>
    <w:rsid w:val="00D43BBC"/>
    <w:rsid w:val="00D46DEC"/>
    <w:rsid w:val="00D90D56"/>
    <w:rsid w:val="00E242C7"/>
    <w:rsid w:val="00E37202"/>
    <w:rsid w:val="00E55F6C"/>
    <w:rsid w:val="00E77876"/>
    <w:rsid w:val="00E80A41"/>
    <w:rsid w:val="00E83B4D"/>
    <w:rsid w:val="00E876A3"/>
    <w:rsid w:val="00EB2E9A"/>
    <w:rsid w:val="00ED7820"/>
    <w:rsid w:val="00EE3AC1"/>
    <w:rsid w:val="00EF55AD"/>
    <w:rsid w:val="00EF6B21"/>
    <w:rsid w:val="00F32C68"/>
    <w:rsid w:val="00F4178B"/>
    <w:rsid w:val="00F42CCB"/>
    <w:rsid w:val="00F732E8"/>
    <w:rsid w:val="00FA6D4C"/>
    <w:rsid w:val="00FA6D52"/>
    <w:rsid w:val="00FE1F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886DA4C"/>
  <w15:docId w15:val="{FA07504E-A9C1-4DB3-B764-B4461445E4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046A0"/>
    <w:pPr>
      <w:spacing w:after="60" w:line="240" w:lineRule="auto"/>
    </w:pPr>
    <w:rPr>
      <w:rFonts w:ascii="Verdana" w:eastAsia="Times New Roman" w:hAnsi="Verdana" w:cs="Times New Roman"/>
      <w:sz w:val="20"/>
      <w:szCs w:val="24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B046A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ormcopy">
    <w:name w:val="Form copy"/>
    <w:basedOn w:val="Normal"/>
    <w:link w:val="FormcopyChar"/>
    <w:rsid w:val="00B046A0"/>
    <w:rPr>
      <w:szCs w:val="20"/>
    </w:rPr>
  </w:style>
  <w:style w:type="paragraph" w:customStyle="1" w:styleId="FormHeadings">
    <w:name w:val="Form Headings"/>
    <w:basedOn w:val="Formcopy"/>
    <w:link w:val="FormHeadingsChar"/>
    <w:rsid w:val="00B046A0"/>
    <w:pPr>
      <w:spacing w:before="120"/>
    </w:pPr>
    <w:rPr>
      <w:b/>
      <w:bCs/>
    </w:rPr>
  </w:style>
  <w:style w:type="character" w:customStyle="1" w:styleId="FormcopyChar">
    <w:name w:val="Form copy Char"/>
    <w:basedOn w:val="DefaultParagraphFont"/>
    <w:link w:val="Formcopy"/>
    <w:rsid w:val="00B046A0"/>
    <w:rPr>
      <w:rFonts w:ascii="Verdana" w:eastAsia="Times New Roman" w:hAnsi="Verdana" w:cs="Times New Roman"/>
      <w:sz w:val="20"/>
      <w:szCs w:val="20"/>
      <w:lang w:val="en-US"/>
    </w:rPr>
  </w:style>
  <w:style w:type="character" w:customStyle="1" w:styleId="FormHeadingsChar">
    <w:name w:val="Form Headings Char"/>
    <w:basedOn w:val="FormcopyChar"/>
    <w:link w:val="FormHeadings"/>
    <w:rsid w:val="00B046A0"/>
    <w:rPr>
      <w:rFonts w:ascii="Verdana" w:eastAsia="Times New Roman" w:hAnsi="Verdana" w:cs="Times New Roman"/>
      <w:b/>
      <w:bCs/>
      <w:sz w:val="20"/>
      <w:szCs w:val="20"/>
      <w:lang w:val="en-US"/>
    </w:rPr>
  </w:style>
  <w:style w:type="paragraph" w:styleId="Header">
    <w:name w:val="header"/>
    <w:basedOn w:val="Normal"/>
    <w:link w:val="HeaderChar"/>
    <w:uiPriority w:val="99"/>
    <w:rsid w:val="00B046A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046A0"/>
    <w:rPr>
      <w:rFonts w:ascii="Verdana" w:eastAsia="Times New Roman" w:hAnsi="Verdana" w:cs="Times New Roman"/>
      <w:sz w:val="20"/>
      <w:szCs w:val="24"/>
      <w:lang w:val="en-US"/>
    </w:rPr>
  </w:style>
  <w:style w:type="paragraph" w:customStyle="1" w:styleId="InstructorGuide">
    <w:name w:val="Instructor Guide"/>
    <w:basedOn w:val="Heading1"/>
    <w:rsid w:val="00B046A0"/>
    <w:pPr>
      <w:keepLines w:val="0"/>
      <w:spacing w:after="60"/>
      <w:jc w:val="center"/>
    </w:pPr>
    <w:rPr>
      <w:rFonts w:ascii="Cambria" w:eastAsia="Times New Roman" w:hAnsi="Cambria" w:cs="Arial"/>
      <w:b/>
      <w:bCs/>
      <w:caps/>
      <w:color w:val="000000"/>
    </w:rPr>
  </w:style>
  <w:style w:type="paragraph" w:customStyle="1" w:styleId="Subheads">
    <w:name w:val="Subheads"/>
    <w:basedOn w:val="Normal"/>
    <w:rsid w:val="00B046A0"/>
    <w:pPr>
      <w:spacing w:before="240"/>
    </w:pPr>
    <w:rPr>
      <w:rFonts w:ascii="Cambria" w:hAnsi="Cambria"/>
      <w:b/>
      <w:sz w:val="24"/>
      <w:u w:val="single"/>
    </w:rPr>
  </w:style>
  <w:style w:type="paragraph" w:customStyle="1" w:styleId="SafetyTalkContent">
    <w:name w:val="Safety Talk Content"/>
    <w:basedOn w:val="Normal"/>
    <w:rsid w:val="00B046A0"/>
    <w:pPr>
      <w:spacing w:after="120" w:line="220" w:lineRule="exact"/>
    </w:pPr>
    <w:rPr>
      <w:sz w:val="19"/>
    </w:rPr>
  </w:style>
  <w:style w:type="paragraph" w:customStyle="1" w:styleId="SafetyTalkTopicList">
    <w:name w:val="Safety Talk Topic List"/>
    <w:basedOn w:val="SafetyTalkContent"/>
    <w:rsid w:val="00B046A0"/>
    <w:pPr>
      <w:spacing w:after="60"/>
      <w:ind w:left="216" w:hanging="216"/>
    </w:pPr>
  </w:style>
  <w:style w:type="character" w:customStyle="1" w:styleId="Heading1Char">
    <w:name w:val="Heading 1 Char"/>
    <w:basedOn w:val="DefaultParagraphFont"/>
    <w:link w:val="Heading1"/>
    <w:uiPriority w:val="9"/>
    <w:rsid w:val="00B046A0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9B1B46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9B1B46"/>
    <w:rPr>
      <w:rFonts w:ascii="Verdana" w:eastAsia="Times New Roman" w:hAnsi="Verdana" w:cs="Times New Roman"/>
      <w:sz w:val="20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827BA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27BA"/>
    <w:rPr>
      <w:rFonts w:ascii="Segoe UI" w:eastAsia="Times New Roman" w:hAnsi="Segoe UI" w:cs="Segoe UI"/>
      <w:sz w:val="18"/>
      <w:szCs w:val="18"/>
      <w:lang w:val="en-US"/>
    </w:rPr>
  </w:style>
  <w:style w:type="paragraph" w:customStyle="1" w:styleId="DosandDonts">
    <w:name w:val="Dos and Donts"/>
    <w:basedOn w:val="SafetyTalkContent"/>
    <w:rsid w:val="00FA6D4C"/>
    <w:pPr>
      <w:numPr>
        <w:numId w:val="2"/>
      </w:numPr>
      <w:spacing w:after="60"/>
    </w:pPr>
  </w:style>
  <w:style w:type="paragraph" w:customStyle="1" w:styleId="DosandDontHeading">
    <w:name w:val="Dos and Dont Heading"/>
    <w:basedOn w:val="InstructorGuide"/>
    <w:rsid w:val="00FA6D4C"/>
    <w:pPr>
      <w:spacing w:after="240"/>
      <w:jc w:val="left"/>
    </w:pPr>
    <w:rPr>
      <w:rFonts w:ascii="Helvetica" w:hAnsi="Helvetica"/>
      <w:color w:val="7AC143"/>
      <w:sz w:val="72"/>
      <w:lang w:val="en-CA"/>
    </w:rPr>
  </w:style>
  <w:style w:type="character" w:styleId="Hyperlink">
    <w:name w:val="Hyperlink"/>
    <w:basedOn w:val="DefaultParagraphFont"/>
    <w:uiPriority w:val="99"/>
    <w:unhideWhenUsed/>
    <w:rsid w:val="00B6381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header" Target="header4.xml"/><Relationship Id="rId3" Type="http://schemas.openxmlformats.org/officeDocument/2006/relationships/customXml" Target="../customXml/item3.xml"/><Relationship Id="rId21" Type="http://schemas.openxmlformats.org/officeDocument/2006/relationships/hyperlink" Target="https://www.worksafebc.com/en/health-safety/hazards-exposures/ergonomics" TargetMode="Externa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image" Target="media/image3.gif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0" Type="http://schemas.openxmlformats.org/officeDocument/2006/relationships/header" Target="header5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23" Type="http://schemas.openxmlformats.org/officeDocument/2006/relationships/hyperlink" Target="http://www.go2hr.ca/skisafety" TargetMode="External"/><Relationship Id="rId10" Type="http://schemas.openxmlformats.org/officeDocument/2006/relationships/endnotes" Target="endnotes.xml"/><Relationship Id="rId19" Type="http://schemas.openxmlformats.org/officeDocument/2006/relationships/footer" Target="footer4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Relationship Id="rId22" Type="http://schemas.openxmlformats.org/officeDocument/2006/relationships/hyperlink" Target="https://www.facebook.com/FitForSnow/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2683028CC85CE40B10CF088A47C5FE1" ma:contentTypeVersion="8" ma:contentTypeDescription="Create a new document." ma:contentTypeScope="" ma:versionID="a25caf8c5d34738f7f79a41b753ed951">
  <xsd:schema xmlns:xsd="http://www.w3.org/2001/XMLSchema" xmlns:xs="http://www.w3.org/2001/XMLSchema" xmlns:p="http://schemas.microsoft.com/office/2006/metadata/properties" xmlns:ns2="95a512a4-872f-43e0-a0a5-487bfb36f39d" targetNamespace="http://schemas.microsoft.com/office/2006/metadata/properties" ma:root="true" ma:fieldsID="76339fedd55ce7099e9dc522d7f23bf8" ns2:_="">
    <xsd:import namespace="95a512a4-872f-43e0-a0a5-487bfb36f39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2:MediaServiceEventHashCode" minOccurs="0"/>
                <xsd:element ref="ns2:MediaServiceGenerationTi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5a512a4-872f-43e0-a0a5-487bfb36f39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70EEC4-5BB9-48D7-8877-8FE0654EFAF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BD57E8B-12B7-4C6A-ABC3-8A24EF4EE16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9140277-6EDB-42E6-8C9E-65D06718163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5a512a4-872f-43e0-a0a5-487bfb36f39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9A79F4B-82A0-48A6-9C35-2284AC9D80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544</Words>
  <Characters>3105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Marketing</dc:creator>
  <cp:keywords/>
  <dc:description/>
  <cp:lastModifiedBy>Marketing</cp:lastModifiedBy>
  <cp:revision>5</cp:revision>
  <cp:lastPrinted>2019-01-29T17:00:00Z</cp:lastPrinted>
  <dcterms:created xsi:type="dcterms:W3CDTF">2019-02-07T17:53:00Z</dcterms:created>
  <dcterms:modified xsi:type="dcterms:W3CDTF">2019-02-13T19:08:00Z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0x01010002683028CC85CE40B10CF088A47C5FE1</vt:lpwstr>
  </property>
</Properties>
</file>