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463DDDF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9"/>
                    <a:srcRect t="2547" b="2547"/>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F1808" w14:textId="35D43546" w:rsidR="007E49FD" w:rsidRDefault="001273A0" w:rsidP="0003497D">
      <w:pPr>
        <w:pStyle w:val="Heading1"/>
      </w:pPr>
      <w:r>
        <w:t>Critical Incident Stress Management (CISM)</w:t>
      </w:r>
    </w:p>
    <w:p w14:paraId="0F79AFD8" w14:textId="706C886F" w:rsidR="007E49FD" w:rsidRDefault="003A6639" w:rsidP="007E49FD">
      <w:pPr>
        <w:pStyle w:val="Subtitle"/>
        <w:jc w:val="center"/>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Why?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When?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013B9C8D" w14:textId="0EDB4741" w:rsidR="00376FAE" w:rsidRPr="00966601" w:rsidRDefault="00F0740C"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szCs w:val="24"/>
        </w:rPr>
      </w:pPr>
      <w:r w:rsidRPr="00966601">
        <w:rPr>
          <w:b/>
          <w:color w:val="17365D" w:themeColor="text2" w:themeShade="BF"/>
          <w:sz w:val="24"/>
          <w:szCs w:val="24"/>
        </w:rPr>
        <w:t xml:space="preserve">What is </w:t>
      </w:r>
      <w:r w:rsidR="00966601">
        <w:rPr>
          <w:b/>
          <w:color w:val="17365D" w:themeColor="text2" w:themeShade="BF"/>
          <w:sz w:val="24"/>
          <w:szCs w:val="24"/>
        </w:rPr>
        <w:t xml:space="preserve">Mountain </w:t>
      </w:r>
      <w:r w:rsidR="00C409AA" w:rsidRPr="00966601">
        <w:rPr>
          <w:b/>
          <w:color w:val="17365D" w:themeColor="text2" w:themeShade="BF"/>
          <w:sz w:val="24"/>
          <w:szCs w:val="24"/>
        </w:rPr>
        <w:t>‘</w:t>
      </w:r>
      <w:r w:rsidRPr="00966601">
        <w:rPr>
          <w:b/>
          <w:color w:val="17365D" w:themeColor="text2" w:themeShade="BF"/>
          <w:sz w:val="24"/>
          <w:szCs w:val="24"/>
        </w:rPr>
        <w:t>Critical Incident Stress Management</w:t>
      </w:r>
      <w:r w:rsidR="00C409AA" w:rsidRPr="00966601">
        <w:rPr>
          <w:b/>
          <w:color w:val="17365D" w:themeColor="text2" w:themeShade="BF"/>
          <w:sz w:val="24"/>
          <w:szCs w:val="24"/>
        </w:rPr>
        <w:t>’</w:t>
      </w:r>
      <w:r w:rsidRPr="00966601">
        <w:rPr>
          <w:b/>
          <w:color w:val="17365D" w:themeColor="text2" w:themeShade="BF"/>
          <w:sz w:val="24"/>
          <w:szCs w:val="24"/>
        </w:rPr>
        <w:t xml:space="preserve"> (CISM)? </w:t>
      </w:r>
    </w:p>
    <w:p w14:paraId="39D5E392" w14:textId="76156379" w:rsidR="00143391" w:rsidRDefault="008C6A0F"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r>
        <w:t xml:space="preserve">Designed to reduce the chances of long-term mental health struggles arising </w:t>
      </w:r>
      <w:r w:rsidR="00993C8E">
        <w:t xml:space="preserve">after a </w:t>
      </w:r>
      <w:r>
        <w:t xml:space="preserve">critical incident, </w:t>
      </w:r>
      <w:r w:rsidR="00F0740C">
        <w:t xml:space="preserve">CISM is </w:t>
      </w:r>
      <w:r w:rsidR="00C219A2">
        <w:t xml:space="preserve">a response program </w:t>
      </w:r>
      <w:r w:rsidR="00966601">
        <w:t xml:space="preserve">within the Canadian Mountain Community </w:t>
      </w:r>
      <w:r>
        <w:t>where peer responders facilitate</w:t>
      </w:r>
      <w:r w:rsidR="00993C8E">
        <w:t xml:space="preserve"> in-person or virtual</w:t>
      </w:r>
      <w:r>
        <w:t xml:space="preserve"> group d</w:t>
      </w:r>
      <w:r w:rsidR="00143391">
        <w:t>ebriefs and/or</w:t>
      </w:r>
      <w:r>
        <w:t xml:space="preserve"> one</w:t>
      </w:r>
      <w:r w:rsidR="00EC5972">
        <w:t>-</w:t>
      </w:r>
      <w:r>
        <w:t>on</w:t>
      </w:r>
      <w:r w:rsidR="00EC5972">
        <w:t>-</w:t>
      </w:r>
      <w:r>
        <w:t>one conversation</w:t>
      </w:r>
      <w:r w:rsidR="00993C8E">
        <w:t>s</w:t>
      </w:r>
      <w:r>
        <w:t xml:space="preserve"> with individuals </w:t>
      </w:r>
      <w:r w:rsidR="00966601">
        <w:t xml:space="preserve">who </w:t>
      </w:r>
      <w:r>
        <w:t xml:space="preserve">need support </w:t>
      </w:r>
      <w:r w:rsidR="00993C8E">
        <w:t xml:space="preserve">after </w:t>
      </w:r>
      <w:r w:rsidR="00376FAE">
        <w:t xml:space="preserve">experiencing a critical incident during work. </w:t>
      </w:r>
    </w:p>
    <w:p w14:paraId="4FD485DF" w14:textId="27208FC9" w:rsidR="00376FAE" w:rsidRDefault="00376FAE"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4A58F0DB" w14:textId="65A2CCA9" w:rsidR="00376FAE" w:rsidRPr="001B4487" w:rsidRDefault="00376FAE" w:rsidP="00376FAE">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bookmarkStart w:id="0" w:name="_Hlk163480413"/>
      <w:r w:rsidRPr="001B4487">
        <w:rPr>
          <w:b/>
          <w:color w:val="17365D" w:themeColor="text2" w:themeShade="BF"/>
          <w:sz w:val="24"/>
        </w:rPr>
        <w:t>Safety Talk Outline (</w:t>
      </w:r>
      <w:r>
        <w:rPr>
          <w:b/>
          <w:color w:val="17365D" w:themeColor="text2" w:themeShade="BF"/>
          <w:sz w:val="24"/>
        </w:rPr>
        <w:t>u</w:t>
      </w:r>
      <w:r w:rsidRPr="001B4487">
        <w:rPr>
          <w:b/>
          <w:color w:val="17365D" w:themeColor="text2" w:themeShade="BF"/>
          <w:sz w:val="24"/>
        </w:rPr>
        <w:t xml:space="preserve">sing the </w:t>
      </w:r>
      <w:r>
        <w:rPr>
          <w:b/>
          <w:color w:val="17365D" w:themeColor="text2" w:themeShade="BF"/>
          <w:sz w:val="24"/>
        </w:rPr>
        <w:t>h</w:t>
      </w:r>
      <w:r w:rsidRPr="001B4487">
        <w:rPr>
          <w:b/>
          <w:color w:val="17365D" w:themeColor="text2" w:themeShade="BF"/>
          <w:sz w:val="24"/>
        </w:rPr>
        <w:t xml:space="preserve">andout </w:t>
      </w:r>
      <w:r>
        <w:rPr>
          <w:b/>
          <w:color w:val="17365D" w:themeColor="text2" w:themeShade="BF"/>
          <w:sz w:val="24"/>
        </w:rPr>
        <w:t>attached</w:t>
      </w:r>
      <w:r w:rsidRPr="001B4487">
        <w:rPr>
          <w:b/>
          <w:color w:val="17365D" w:themeColor="text2" w:themeShade="BF"/>
          <w:sz w:val="24"/>
        </w:rPr>
        <w:t>):</w:t>
      </w:r>
    </w:p>
    <w:bookmarkEnd w:id="0"/>
    <w:p w14:paraId="1ED68819" w14:textId="48A05329" w:rsidR="00376FAE" w:rsidRDefault="00376FAE" w:rsidP="00376FAE">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xml:space="preserve">1. </w:t>
      </w:r>
      <w:r>
        <w:t>Explain the following topics:</w:t>
      </w:r>
    </w:p>
    <w:p w14:paraId="27858087" w14:textId="3C57F36D" w:rsidR="00376FAE" w:rsidRDefault="00376FAE" w:rsidP="00376FAE">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r>
      <w:r>
        <w:tab/>
        <w:t>a. Critical incidents</w:t>
      </w:r>
    </w:p>
    <w:p w14:paraId="15227D42" w14:textId="776B2FEE" w:rsidR="00376FAE" w:rsidRDefault="00376FAE" w:rsidP="00376FAE">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r>
      <w:r>
        <w:tab/>
        <w:t>b. Critical incident stress</w:t>
      </w:r>
      <w:bookmarkStart w:id="1" w:name="_GoBack"/>
      <w:bookmarkEnd w:id="1"/>
    </w:p>
    <w:p w14:paraId="661ABD23" w14:textId="4673E09A" w:rsidR="00376FAE" w:rsidRDefault="00376FAE" w:rsidP="00376FAE">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r>
      <w:r>
        <w:tab/>
        <w:t>c. Critical incident stress management</w:t>
      </w:r>
    </w:p>
    <w:p w14:paraId="667C58CC" w14:textId="564B7267" w:rsidR="00376FAE" w:rsidRDefault="00376FAE" w:rsidP="00376FAE">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r>
      <w:r>
        <w:tab/>
        <w:t xml:space="preserve">d. Peer responders </w:t>
      </w:r>
    </w:p>
    <w:p w14:paraId="142B96F7" w14:textId="7B9BFC48" w:rsidR="00376FAE" w:rsidRDefault="00376FAE" w:rsidP="00376FAE">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r>
      <w:r>
        <w:tab/>
        <w:t xml:space="preserve">e. Initiating support </w:t>
      </w:r>
    </w:p>
    <w:p w14:paraId="674B4191" w14:textId="4F386A4F" w:rsidR="00376FAE" w:rsidRDefault="00376FAE" w:rsidP="00376FAE">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4. Discuss</w:t>
      </w:r>
      <w:r>
        <w:t xml:space="preserve"> how CISM could be used at your company</w:t>
      </w:r>
    </w:p>
    <w:p w14:paraId="4D1F4E96" w14:textId="77777777" w:rsidR="00376FAE" w:rsidRPr="004F081B" w:rsidRDefault="00376FAE" w:rsidP="00376FAE">
      <w:pPr>
        <w:framePr w:w="10681" w:h="5161" w:hSpace="180" w:wrap="around" w:vAnchor="text" w:hAnchor="page" w:x="781" w:y="483"/>
        <w:pBdr>
          <w:top w:val="single" w:sz="6" w:space="1" w:color="auto"/>
          <w:left w:val="single" w:sz="6" w:space="1" w:color="auto"/>
          <w:bottom w:val="single" w:sz="6" w:space="1" w:color="auto"/>
          <w:right w:val="single" w:sz="6" w:space="1" w:color="auto"/>
        </w:pBdr>
      </w:pPr>
      <w:r>
        <w:t xml:space="preserve"> </w:t>
      </w:r>
    </w:p>
    <w:p w14:paraId="4516B472" w14:textId="77777777" w:rsidR="00376FAE" w:rsidRPr="004F081B" w:rsidRDefault="00376FAE" w:rsidP="00376FAE">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bookmarkStart w:id="2" w:name="_Hlk163480861"/>
      <w:r w:rsidRPr="004F081B">
        <w:rPr>
          <w:b/>
          <w:color w:val="17365D" w:themeColor="text2" w:themeShade="BF"/>
          <w:sz w:val="24"/>
        </w:rPr>
        <w:t>Additional Resources</w:t>
      </w:r>
    </w:p>
    <w:p w14:paraId="13155F18" w14:textId="6A3C20E1" w:rsidR="00376FAE" w:rsidRDefault="00376FAE" w:rsidP="00376FAE">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Style w:val="Hyperlink"/>
        </w:rPr>
      </w:pPr>
      <w:bookmarkStart w:id="3" w:name="_Hlk163480240"/>
      <w:bookmarkEnd w:id="2"/>
      <w:r>
        <w:t>-</w:t>
      </w:r>
      <w:r>
        <w:t xml:space="preserve"> Explore the website: </w:t>
      </w:r>
      <w:hyperlink r:id="rId10" w:history="1">
        <w:r w:rsidRPr="00BE770E">
          <w:rPr>
            <w:rStyle w:val="Hyperlink"/>
          </w:rPr>
          <w:t>www.mountaincism.ca</w:t>
        </w:r>
      </w:hyperlink>
    </w:p>
    <w:bookmarkEnd w:id="3"/>
    <w:p w14:paraId="2738C858" w14:textId="7B704A9D" w:rsidR="00376FAE" w:rsidRDefault="00376FAE"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xml:space="preserve">- Contact the team: </w:t>
      </w:r>
      <w:hyperlink r:id="rId11" w:history="1">
        <w:r w:rsidRPr="00BE770E">
          <w:rPr>
            <w:rStyle w:val="Hyperlink"/>
          </w:rPr>
          <w:t>hello@mountaincism.ca</w:t>
        </w:r>
      </w:hyperlink>
      <w:r>
        <w:t xml:space="preserve"> </w:t>
      </w:r>
    </w:p>
    <w:p w14:paraId="3F46FA15" w14:textId="77777777" w:rsidR="003A6639" w:rsidRDefault="003A6639" w:rsidP="003A6639">
      <w:pPr>
        <w:pStyle w:val="Heading2"/>
      </w:pPr>
      <w:r w:rsidRPr="00961CD0">
        <w:t xml:space="preserve">Topic Overview: </w:t>
      </w:r>
    </w:p>
    <w:p w14:paraId="583750B0" w14:textId="77777777" w:rsidR="00FE5935" w:rsidRDefault="00FE5935" w:rsidP="003155C3">
      <w:pPr>
        <w:pStyle w:val="Heading2"/>
      </w:pPr>
      <w:bookmarkStart w:id="4" w:name="_Hlk160090167"/>
    </w:p>
    <w:p w14:paraId="3896BBD1" w14:textId="2EE973C0"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2"/>
          <w:headerReference w:type="default" r:id="rId13"/>
          <w:footerReference w:type="even" r:id="rId14"/>
          <w:footerReference w:type="default" r:id="rId15"/>
          <w:headerReference w:type="first" r:id="rId16"/>
          <w:footerReference w:type="first" r:id="rId17"/>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time</w:t>
      </w:r>
    </w:p>
    <w:bookmarkEnd w:id="4"/>
    <w:p w14:paraId="73058A82" w14:textId="77777777" w:rsidR="003155C3" w:rsidRDefault="003155C3" w:rsidP="001A3181">
      <w:pPr>
        <w:pStyle w:val="CheckboxList"/>
        <w:numPr>
          <w:ilvl w:val="0"/>
          <w:numId w:val="0"/>
        </w:numPr>
        <w:sectPr w:rsidR="003155C3" w:rsidSect="003155C3">
          <w:headerReference w:type="default" r:id="rId18"/>
          <w:footerReference w:type="default" r:id="rId19"/>
          <w:footerReference w:type="first" r:id="rId20"/>
          <w:type w:val="continuous"/>
          <w:pgSz w:w="12240" w:h="15840"/>
          <w:pgMar w:top="1440" w:right="1440" w:bottom="1701" w:left="1225" w:header="510" w:footer="737" w:gutter="0"/>
          <w:pgNumType w:start="1"/>
          <w:cols w:num="2" w:space="720"/>
          <w:docGrid w:linePitch="272"/>
        </w:sectPr>
      </w:pPr>
    </w:p>
    <w:p w14:paraId="717D446D" w14:textId="77777777" w:rsidR="00EC5972" w:rsidRDefault="00EC5972" w:rsidP="00EC5972">
      <w:pPr>
        <w:pStyle w:val="Heading1"/>
      </w:pPr>
      <w:r>
        <w:lastRenderedPageBreak/>
        <w:t>Critical Incident Stress Management (CISM)</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outlineLvl w:val="2"/>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outlineLvl w:val="2"/>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outlineLvl w:val="2"/>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outlineLvl w:val="2"/>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outlineLvl w:val="2"/>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outlineLvl w:val="2"/>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outlineLvl w:val="2"/>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6CB116E0" w14:textId="0942269F" w:rsidR="00DA429B" w:rsidRDefault="00EC5972" w:rsidP="001400AB">
      <w:pPr>
        <w:pStyle w:val="Heading1"/>
      </w:pPr>
      <w:r>
        <w:t>CRITICAL INCIDENT STRESS MANAGEMENT (CISM)</w:t>
      </w:r>
    </w:p>
    <w:p w14:paraId="7F49D997" w14:textId="77777777" w:rsidR="00A01190" w:rsidRDefault="00EC5972" w:rsidP="00EC597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C11D39">
        <w:rPr>
          <w:b/>
          <w:color w:val="17365D" w:themeColor="text2" w:themeShade="BF"/>
        </w:rPr>
        <w:t>What is a ‘Critical Incident’?</w:t>
      </w:r>
      <w:r w:rsidR="00A01190" w:rsidRPr="00C11D39">
        <w:rPr>
          <w:b/>
          <w:color w:val="17365D" w:themeColor="text2" w:themeShade="BF"/>
        </w:rPr>
        <w:t xml:space="preserve"> </w:t>
      </w:r>
      <w:r>
        <w:t>An event that has a traumatic impact sufficient enough</w:t>
      </w:r>
      <w:r w:rsidR="00A01190">
        <w:br/>
      </w:r>
      <w:r>
        <w:t>to overwhelm the usually</w:t>
      </w:r>
      <w:r w:rsidR="00A01190">
        <w:t xml:space="preserve"> </w:t>
      </w:r>
      <w:r>
        <w:t xml:space="preserve">effective coping skills of either an individual or a group. </w:t>
      </w:r>
    </w:p>
    <w:p w14:paraId="7843A9A3" w14:textId="5E62F724" w:rsidR="00EC5972" w:rsidRDefault="00EC5972" w:rsidP="00EC597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For example, an injury or</w:t>
      </w:r>
      <w:r w:rsidR="00A01190">
        <w:t xml:space="preserve"> </w:t>
      </w:r>
      <w:r>
        <w:t>death of a client or coworker in the field, multi-casualty</w:t>
      </w:r>
      <w:r w:rsidR="00A01190">
        <w:br/>
      </w:r>
      <w:r>
        <w:t>incident, body recovery,</w:t>
      </w:r>
      <w:r w:rsidR="00A01190">
        <w:t xml:space="preserve"> </w:t>
      </w:r>
      <w:r>
        <w:t>suicide of a coworker, significant avalanche occurrence</w:t>
      </w:r>
      <w:r w:rsidR="00A01190">
        <w:t xml:space="preserve">, </w:t>
      </w:r>
      <w:r>
        <w:t>or</w:t>
      </w:r>
      <w:r w:rsidR="00A01190">
        <w:br/>
      </w:r>
      <w:r>
        <w:t xml:space="preserve">inbounds incident. </w:t>
      </w:r>
    </w:p>
    <w:p w14:paraId="5FCAD55B" w14:textId="77777777" w:rsidR="00EC5972" w:rsidRDefault="00EC5972" w:rsidP="00EC5972">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3A97E439" w14:textId="54931A75" w:rsidR="00A01190" w:rsidRDefault="00EC5972" w:rsidP="00A01190">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C11D39">
        <w:rPr>
          <w:b/>
          <w:color w:val="17365D" w:themeColor="text2" w:themeShade="BF"/>
        </w:rPr>
        <w:t xml:space="preserve">What is ‘Critical Incident Stress’? </w:t>
      </w:r>
      <w:r>
        <w:t>Critical incidents are typically sudden, powerful</w:t>
      </w:r>
      <w:r w:rsidR="00A01190">
        <w:br/>
      </w:r>
      <w:r>
        <w:t>events that are outside the range of daily human experiences. Because these events</w:t>
      </w:r>
      <w:r w:rsidR="00A01190">
        <w:br/>
      </w:r>
      <w:r>
        <w:t>can be sudden and unexpected,</w:t>
      </w:r>
      <w:r w:rsidR="00A01190">
        <w:t xml:space="preserve"> </w:t>
      </w:r>
      <w:r>
        <w:t xml:space="preserve">they can cause acute and/or long-term stress on </w:t>
      </w:r>
      <w:r w:rsidR="00A01190">
        <w:br/>
      </w:r>
      <w:r>
        <w:t>the mental health of those involved</w:t>
      </w:r>
      <w:r w:rsidR="00A22F6D">
        <w:t xml:space="preserve"> </w:t>
      </w:r>
      <w:r>
        <w:t xml:space="preserve">with or close to the critical incident. </w:t>
      </w:r>
      <w:r w:rsidR="00A01190">
        <w:t>Critical</w:t>
      </w:r>
      <w:r w:rsidR="00A22F6D">
        <w:br/>
      </w:r>
      <w:r w:rsidR="00A01190">
        <w:t>incidents may produce a wide range of</w:t>
      </w:r>
      <w:r w:rsidR="00A22F6D">
        <w:t xml:space="preserve"> </w:t>
      </w:r>
      <w:r w:rsidR="00A01190">
        <w:t xml:space="preserve">stress symptoms, which may appear </w:t>
      </w:r>
      <w:r w:rsidR="00A22F6D">
        <w:br/>
        <w:t>im</w:t>
      </w:r>
      <w:r w:rsidR="00A01190">
        <w:t>mediately at the scene, a few hours later or</w:t>
      </w:r>
      <w:r w:rsidR="00A22F6D">
        <w:t xml:space="preserve"> </w:t>
      </w:r>
      <w:r w:rsidR="00A01190">
        <w:t>within days of an incident. Stress</w:t>
      </w:r>
      <w:r w:rsidR="00A22F6D">
        <w:br/>
      </w:r>
      <w:r w:rsidR="00A01190">
        <w:t>symptoms usually occur in four different categories: Cognitive (thinking), Physical (body), Emotional (feelings) and Behavioral (actions). People may experience a range of symptoms to varying severity, and no two stress responses are the same.</w:t>
      </w:r>
    </w:p>
    <w:p w14:paraId="44CF3A2C" w14:textId="77777777" w:rsidR="00EC5972" w:rsidRDefault="00EC5972" w:rsidP="00EC5972">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705274FB" w14:textId="2A6AD997" w:rsidR="00A01190" w:rsidRDefault="00EC5972" w:rsidP="00A01190">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C11D39">
        <w:rPr>
          <w:b/>
          <w:color w:val="17365D" w:themeColor="text2" w:themeShade="BF"/>
        </w:rPr>
        <w:t xml:space="preserve">What is ‘Critical Incident Stress Management’ (CISM)? </w:t>
      </w:r>
      <w:r>
        <w:t xml:space="preserve">Designed to reduce the chances of long-term mental health struggles arising after a critical incident, CISM is a response program where peer responders facilitate in-person or virtual group debriefs and/or one-on-one conversations with individuals needing support after a critical incident. </w:t>
      </w:r>
      <w:r w:rsidR="00A01190">
        <w:t xml:space="preserve">CISM is not a replacement for professional support services such as counselling and therapy, nor is it a guarantee that longer lasting stress following trauma won’t occur. Seeking support through the CISM team and talking to our volunteer peers is an incredible step to take following the experience of a critical incident which can help to mitigate longer lasting impacts of trauma. </w:t>
      </w:r>
    </w:p>
    <w:p w14:paraId="1E9486CF" w14:textId="77777777" w:rsidR="00EC5972" w:rsidRDefault="00EC5972" w:rsidP="00EC5972">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5B6D21D6" w14:textId="602A3C96" w:rsidR="00EC5972" w:rsidRDefault="00EC5972" w:rsidP="00EC597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C11D39">
        <w:rPr>
          <w:b/>
          <w:color w:val="17365D" w:themeColor="text2" w:themeShade="BF"/>
        </w:rPr>
        <w:t xml:space="preserve">Who are the peer responders? </w:t>
      </w:r>
      <w:r>
        <w:t xml:space="preserve">Fellow mountain professionals who speak the same industry language, have done the same work, and have felt the same fears. Though they are trained members of the mountain community, they are not mental health professionals. They can connect you with further care if necessary. </w:t>
      </w:r>
    </w:p>
    <w:p w14:paraId="1E19E789" w14:textId="77777777" w:rsidR="00EC5972" w:rsidRDefault="00EC5972" w:rsidP="00EC5972">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0152FEF9" w14:textId="4F633250" w:rsidR="00EC5972" w:rsidRDefault="00EC5972" w:rsidP="00EC597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C11D39">
        <w:rPr>
          <w:b/>
          <w:color w:val="17365D" w:themeColor="text2" w:themeShade="BF"/>
        </w:rPr>
        <w:t>Who can call for support?</w:t>
      </w:r>
      <w:r w:rsidRPr="00C11D39">
        <w:rPr>
          <w:color w:val="17365D" w:themeColor="text2" w:themeShade="BF"/>
        </w:rPr>
        <w:t xml:space="preserve"> </w:t>
      </w:r>
      <w:r>
        <w:t xml:space="preserve">Seven mountain associations in Canada have joined together to offer this program to their members. All folks in the professional mountain community who are also active members (or work for an active member organization) of a participating mountain community association can connect for peer support services. </w:t>
      </w:r>
    </w:p>
    <w:p w14:paraId="3CAACE69" w14:textId="77777777" w:rsidR="00EC5972" w:rsidRDefault="00EC5972" w:rsidP="00EC5972">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207ED57D" w14:textId="2B8E0F84" w:rsidR="00EC5972" w:rsidRDefault="00EC5972" w:rsidP="00EC597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C11D39">
        <w:rPr>
          <w:b/>
          <w:color w:val="17365D" w:themeColor="text2" w:themeShade="BF"/>
        </w:rPr>
        <w:t>When is it best to call for support?</w:t>
      </w:r>
      <w:r w:rsidRPr="00C11D39">
        <w:rPr>
          <w:color w:val="17365D" w:themeColor="text2" w:themeShade="BF"/>
        </w:rPr>
        <w:t xml:space="preserve"> </w:t>
      </w:r>
      <w:r>
        <w:t>It’s best to call and initiate support as soon after the incident</w:t>
      </w:r>
      <w:r w:rsidR="00A22F6D">
        <w:t xml:space="preserve"> </w:t>
      </w:r>
      <w:r>
        <w:t xml:space="preserve">as possible. </w:t>
      </w:r>
    </w:p>
    <w:p w14:paraId="7C976E02" w14:textId="77777777" w:rsidR="00EC5972" w:rsidRDefault="00EC5972" w:rsidP="00EC5972">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3CD0EE4F" w14:textId="163EF0E2" w:rsidR="00EC5972" w:rsidRDefault="00EC5972" w:rsidP="00EC597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C11D39">
        <w:rPr>
          <w:b/>
          <w:color w:val="17365D" w:themeColor="text2" w:themeShade="BF"/>
        </w:rPr>
        <w:t>How can I initiate support?</w:t>
      </w:r>
      <w:r w:rsidRPr="00C11D39">
        <w:rPr>
          <w:color w:val="17365D" w:themeColor="text2" w:themeShade="BF"/>
        </w:rPr>
        <w:t xml:space="preserve"> </w:t>
      </w:r>
      <w:r>
        <w:t xml:space="preserve">By calling 604-670-2772 (between 8 am – 8 pm) or emailing </w:t>
      </w:r>
      <w:hyperlink r:id="rId21" w:history="1">
        <w:r w:rsidR="00A22F6D" w:rsidRPr="00BE770E">
          <w:rPr>
            <w:rStyle w:val="Hyperlink"/>
          </w:rPr>
          <w:t>hello@mountaincism.ca</w:t>
        </w:r>
      </w:hyperlink>
      <w:r>
        <w:t xml:space="preserve">. </w:t>
      </w:r>
    </w:p>
    <w:p w14:paraId="1DB6F8D2" w14:textId="77777777" w:rsidR="00EC5972" w:rsidRDefault="00EC5972" w:rsidP="00EC5972">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3B762B7A" w14:textId="02F74B49" w:rsidR="00363007" w:rsidRDefault="00EC5972"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C11D39">
        <w:rPr>
          <w:b/>
          <w:color w:val="17365D" w:themeColor="text2" w:themeShade="BF"/>
        </w:rPr>
        <w:t>How can I learn more?</w:t>
      </w:r>
      <w:r w:rsidRPr="00C11D39">
        <w:rPr>
          <w:color w:val="17365D" w:themeColor="text2" w:themeShade="BF"/>
        </w:rPr>
        <w:t xml:space="preserve"> </w:t>
      </w:r>
      <w:r w:rsidR="00040FCA">
        <w:rPr>
          <w:color w:val="17365D" w:themeColor="text2" w:themeShade="BF"/>
        </w:rPr>
        <w:t>V</w:t>
      </w:r>
      <w:r>
        <w:t xml:space="preserve">isit </w:t>
      </w:r>
      <w:hyperlink r:id="rId22" w:history="1">
        <w:r w:rsidRPr="00BE770E">
          <w:rPr>
            <w:rStyle w:val="Hyperlink"/>
          </w:rPr>
          <w:t>www.mountaincism.ca</w:t>
        </w:r>
      </w:hyperlink>
      <w:r>
        <w:t xml:space="preserve"> or scan this QR Code</w:t>
      </w:r>
      <w:r w:rsidR="00040FCA">
        <w:t xml:space="preserve"> </w:t>
      </w:r>
      <w:r>
        <w:t xml:space="preserve">to learn more and </w:t>
      </w:r>
      <w:r w:rsidR="00040FCA">
        <w:br/>
      </w:r>
      <w:r>
        <w:t xml:space="preserve">find resources such as posters, </w:t>
      </w:r>
      <w:r w:rsidR="00A22F6D">
        <w:t xml:space="preserve">brochures, and links to further support. </w:t>
      </w:r>
    </w:p>
    <w:p w14:paraId="18A250BE" w14:textId="052048A3" w:rsidR="00DA429B" w:rsidRDefault="00A22F6D" w:rsidP="00DA429B">
      <w:pPr>
        <w:pStyle w:val="Subtitle"/>
        <w:jc w:val="center"/>
      </w:pPr>
      <w:r w:rsidRPr="00EC5972">
        <w:rPr>
          <w:noProof/>
        </w:rPr>
        <w:drawing>
          <wp:anchor distT="0" distB="0" distL="114300" distR="114300" simplePos="0" relativeHeight="251682816" behindDoc="0" locked="0" layoutInCell="1" allowOverlap="1" wp14:anchorId="7EECD00B" wp14:editId="37C9A68B">
            <wp:simplePos x="0" y="0"/>
            <wp:positionH relativeFrom="margin">
              <wp:align>right</wp:align>
            </wp:positionH>
            <wp:positionV relativeFrom="paragraph">
              <wp:posOffset>6820786</wp:posOffset>
            </wp:positionV>
            <wp:extent cx="1236566" cy="1233849"/>
            <wp:effectExtent l="0" t="0" r="190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556" t="10478" r="10191" b="11023"/>
                    <a:stretch/>
                  </pic:blipFill>
                  <pic:spPr bwMode="auto">
                    <a:xfrm>
                      <a:off x="0" y="0"/>
                      <a:ext cx="1236566" cy="12338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1190">
        <w:rPr>
          <w:noProof/>
        </w:rPr>
        <w:drawing>
          <wp:anchor distT="0" distB="0" distL="114300" distR="114300" simplePos="0" relativeHeight="251683840" behindDoc="0" locked="0" layoutInCell="1" allowOverlap="1" wp14:anchorId="3FE8E79C" wp14:editId="3997AE2D">
            <wp:simplePos x="0" y="0"/>
            <wp:positionH relativeFrom="margin">
              <wp:posOffset>4848225</wp:posOffset>
            </wp:positionH>
            <wp:positionV relativeFrom="paragraph">
              <wp:posOffset>437515</wp:posOffset>
            </wp:positionV>
            <wp:extent cx="1965325" cy="205486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65325" cy="2054860"/>
                    </a:xfrm>
                    <a:prstGeom prst="rect">
                      <a:avLst/>
                    </a:prstGeom>
                  </pic:spPr>
                </pic:pic>
              </a:graphicData>
            </a:graphic>
            <wp14:sizeRelH relativeFrom="margin">
              <wp14:pctWidth>0</wp14:pctWidth>
            </wp14:sizeRelH>
            <wp14:sizeRelV relativeFrom="margin">
              <wp14:pctHeight>0</wp14:pctHeight>
            </wp14:sizeRelV>
          </wp:anchor>
        </w:drawing>
      </w:r>
      <w:r w:rsidR="00DA429B">
        <w:t>Participant Handout</w:t>
      </w:r>
    </w:p>
    <w:p w14:paraId="41BBB1EE" w14:textId="1C12C2AF" w:rsidR="00DA429B" w:rsidRDefault="00DA429B" w:rsidP="00785BC7">
      <w:pPr>
        <w:pStyle w:val="Heading3"/>
      </w:pPr>
    </w:p>
    <w:p w14:paraId="28162DB4" w14:textId="484F6318" w:rsidR="00A22F6D" w:rsidRPr="00A22F6D" w:rsidRDefault="00DA429B" w:rsidP="00A22F6D">
      <w:pPr>
        <w:pStyle w:val="Heading3"/>
      </w:pPr>
      <w:r>
        <w:t>For more information on this topic or if you have questions, contact</w:t>
      </w:r>
      <w:r w:rsidR="00210FEE">
        <w:t xml:space="preserve"> your manager.</w:t>
      </w:r>
    </w:p>
    <w:p w14:paraId="56A57A01" w14:textId="0B63F549" w:rsidR="00921486" w:rsidRPr="00921486" w:rsidRDefault="00921486" w:rsidP="00921486">
      <w:pPr>
        <w:rPr>
          <w:lang w:eastAsia="en-CA"/>
        </w:rPr>
      </w:pPr>
    </w:p>
    <w:sectPr w:rsidR="00921486" w:rsidRPr="00921486"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1FEF9" w14:textId="77777777" w:rsidR="005D3C12" w:rsidRDefault="005D3C12">
      <w:pPr>
        <w:spacing w:line="240" w:lineRule="auto"/>
      </w:pPr>
      <w:r>
        <w:separator/>
      </w:r>
    </w:p>
  </w:endnote>
  <w:endnote w:type="continuationSeparator" w:id="0">
    <w:p w14:paraId="2E1A46C3" w14:textId="77777777" w:rsidR="005D3C12" w:rsidRDefault="005D3C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404457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93149" w14:textId="77777777" w:rsidR="00DA140F" w:rsidRDefault="00DA14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752484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6752758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C1DA9" w14:textId="77777777" w:rsidR="005D3C12" w:rsidRDefault="005D3C12">
      <w:pPr>
        <w:spacing w:line="240" w:lineRule="auto"/>
      </w:pPr>
      <w:r>
        <w:separator/>
      </w:r>
    </w:p>
  </w:footnote>
  <w:footnote w:type="continuationSeparator" w:id="0">
    <w:p w14:paraId="52110967" w14:textId="77777777" w:rsidR="005D3C12" w:rsidRDefault="005D3C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0CF0A" w14:textId="2E3C17FD" w:rsidR="00FD1A2D" w:rsidRDefault="00FD1A2D" w:rsidP="00417D8E">
    <w:pPr>
      <w:pStyle w:val="Header"/>
      <w:ind w:left="-720" w:right="-540"/>
    </w:pPr>
    <w:r>
      <w:rPr>
        <w:noProof/>
      </w:rPr>
      <w:drawing>
        <wp:inline distT="0" distB="0" distL="0" distR="0" wp14:anchorId="527117A2" wp14:editId="6F6E2AA4">
          <wp:extent cx="7788628" cy="1040586"/>
          <wp:effectExtent l="0" t="0" r="0" b="1270"/>
          <wp:docPr id="1762978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788628"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VssQIAAKs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&#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A86EB00C8CD1CF4297303D8576EF51F7"/>
      </w:placeholder>
      <w:temporary/>
      <w:showingPlcHdr/>
      <w15:appearance w15:val="hidden"/>
    </w:sdtPr>
    <w:sdtEnd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5"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547006976"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1"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2"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3"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4"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5"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6"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7"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8"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9"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0"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
  </w:num>
  <w:num w:numId="18">
    <w:abstractNumId w:val="11"/>
  </w:num>
  <w:num w:numId="19">
    <w:abstractNumId w:val="4"/>
  </w:num>
  <w:num w:numId="20">
    <w:abstractNumId w:val="2"/>
  </w:num>
  <w:num w:numId="21">
    <w:abstractNumId w:val="5"/>
  </w:num>
  <w:num w:numId="22">
    <w:abstractNumId w:val="8"/>
  </w:num>
  <w:num w:numId="23">
    <w:abstractNumId w:val="6"/>
  </w:num>
  <w:num w:numId="24">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3497D"/>
    <w:rsid w:val="0003710B"/>
    <w:rsid w:val="00040FCA"/>
    <w:rsid w:val="00046D4E"/>
    <w:rsid w:val="00060CF4"/>
    <w:rsid w:val="00067455"/>
    <w:rsid w:val="00075369"/>
    <w:rsid w:val="000818DF"/>
    <w:rsid w:val="00083002"/>
    <w:rsid w:val="000A6347"/>
    <w:rsid w:val="000B1B05"/>
    <w:rsid w:val="000F3970"/>
    <w:rsid w:val="00101797"/>
    <w:rsid w:val="00107B53"/>
    <w:rsid w:val="001273A0"/>
    <w:rsid w:val="001331F3"/>
    <w:rsid w:val="00133AD2"/>
    <w:rsid w:val="00136F74"/>
    <w:rsid w:val="001400AB"/>
    <w:rsid w:val="00143391"/>
    <w:rsid w:val="0016119E"/>
    <w:rsid w:val="0018524E"/>
    <w:rsid w:val="001A3181"/>
    <w:rsid w:val="001E3CFB"/>
    <w:rsid w:val="001E7D2F"/>
    <w:rsid w:val="002001EE"/>
    <w:rsid w:val="00210FEE"/>
    <w:rsid w:val="00235B49"/>
    <w:rsid w:val="00281715"/>
    <w:rsid w:val="002850AA"/>
    <w:rsid w:val="00286A23"/>
    <w:rsid w:val="002948CA"/>
    <w:rsid w:val="002A5AEF"/>
    <w:rsid w:val="002C204F"/>
    <w:rsid w:val="002D2D10"/>
    <w:rsid w:val="00304958"/>
    <w:rsid w:val="00310BB0"/>
    <w:rsid w:val="003155C3"/>
    <w:rsid w:val="00323476"/>
    <w:rsid w:val="003237F1"/>
    <w:rsid w:val="00324B97"/>
    <w:rsid w:val="003359A2"/>
    <w:rsid w:val="00340C15"/>
    <w:rsid w:val="00363007"/>
    <w:rsid w:val="003726AA"/>
    <w:rsid w:val="00374B22"/>
    <w:rsid w:val="00376FAE"/>
    <w:rsid w:val="0038669B"/>
    <w:rsid w:val="00387761"/>
    <w:rsid w:val="003A1D47"/>
    <w:rsid w:val="003A6639"/>
    <w:rsid w:val="003B15CF"/>
    <w:rsid w:val="003C1996"/>
    <w:rsid w:val="003D79FA"/>
    <w:rsid w:val="003F587E"/>
    <w:rsid w:val="00417D8E"/>
    <w:rsid w:val="004326CA"/>
    <w:rsid w:val="00440489"/>
    <w:rsid w:val="00446192"/>
    <w:rsid w:val="00452CC0"/>
    <w:rsid w:val="00473F26"/>
    <w:rsid w:val="004771B3"/>
    <w:rsid w:val="0048208B"/>
    <w:rsid w:val="00495404"/>
    <w:rsid w:val="004A1738"/>
    <w:rsid w:val="004B2F99"/>
    <w:rsid w:val="004B47EC"/>
    <w:rsid w:val="004B65D2"/>
    <w:rsid w:val="004D2D46"/>
    <w:rsid w:val="004D725C"/>
    <w:rsid w:val="004E53B5"/>
    <w:rsid w:val="004E5A8F"/>
    <w:rsid w:val="004F43CD"/>
    <w:rsid w:val="004F6757"/>
    <w:rsid w:val="005211BD"/>
    <w:rsid w:val="00521621"/>
    <w:rsid w:val="00530DE1"/>
    <w:rsid w:val="0053618E"/>
    <w:rsid w:val="0055184B"/>
    <w:rsid w:val="00572C13"/>
    <w:rsid w:val="005754EB"/>
    <w:rsid w:val="005774A8"/>
    <w:rsid w:val="005A0CEC"/>
    <w:rsid w:val="005B1A5C"/>
    <w:rsid w:val="005D3C12"/>
    <w:rsid w:val="005D4160"/>
    <w:rsid w:val="00611B97"/>
    <w:rsid w:val="00655D14"/>
    <w:rsid w:val="00674730"/>
    <w:rsid w:val="0067689A"/>
    <w:rsid w:val="00680903"/>
    <w:rsid w:val="00690767"/>
    <w:rsid w:val="006A5B59"/>
    <w:rsid w:val="006D0210"/>
    <w:rsid w:val="006D5266"/>
    <w:rsid w:val="006E1C20"/>
    <w:rsid w:val="00701AC6"/>
    <w:rsid w:val="00703283"/>
    <w:rsid w:val="007043CA"/>
    <w:rsid w:val="007331E5"/>
    <w:rsid w:val="00752F19"/>
    <w:rsid w:val="007616E3"/>
    <w:rsid w:val="007662DA"/>
    <w:rsid w:val="00770BD0"/>
    <w:rsid w:val="00772742"/>
    <w:rsid w:val="00776064"/>
    <w:rsid w:val="00783ACE"/>
    <w:rsid w:val="00785BC7"/>
    <w:rsid w:val="007865DB"/>
    <w:rsid w:val="0079571D"/>
    <w:rsid w:val="007963CC"/>
    <w:rsid w:val="007A6159"/>
    <w:rsid w:val="007B1DA2"/>
    <w:rsid w:val="007B2673"/>
    <w:rsid w:val="007B3A38"/>
    <w:rsid w:val="007B583A"/>
    <w:rsid w:val="007C2ECE"/>
    <w:rsid w:val="007D34E3"/>
    <w:rsid w:val="007E49FD"/>
    <w:rsid w:val="00806716"/>
    <w:rsid w:val="008126A3"/>
    <w:rsid w:val="00846084"/>
    <w:rsid w:val="00847E74"/>
    <w:rsid w:val="0085237D"/>
    <w:rsid w:val="0085551B"/>
    <w:rsid w:val="008635EB"/>
    <w:rsid w:val="008719E0"/>
    <w:rsid w:val="00877C84"/>
    <w:rsid w:val="00886FA4"/>
    <w:rsid w:val="0089706D"/>
    <w:rsid w:val="008A1113"/>
    <w:rsid w:val="008A199F"/>
    <w:rsid w:val="008A1BAE"/>
    <w:rsid w:val="008C3AA8"/>
    <w:rsid w:val="008C6A0F"/>
    <w:rsid w:val="008D34E7"/>
    <w:rsid w:val="008D583B"/>
    <w:rsid w:val="008E2004"/>
    <w:rsid w:val="008E3ED4"/>
    <w:rsid w:val="008F018D"/>
    <w:rsid w:val="008F7782"/>
    <w:rsid w:val="00902E49"/>
    <w:rsid w:val="00920AAC"/>
    <w:rsid w:val="00921486"/>
    <w:rsid w:val="00927FAF"/>
    <w:rsid w:val="00943192"/>
    <w:rsid w:val="009508B9"/>
    <w:rsid w:val="00952207"/>
    <w:rsid w:val="00962F8A"/>
    <w:rsid w:val="00966601"/>
    <w:rsid w:val="009666E3"/>
    <w:rsid w:val="00967E21"/>
    <w:rsid w:val="0099096E"/>
    <w:rsid w:val="00993C8E"/>
    <w:rsid w:val="00995808"/>
    <w:rsid w:val="009A713F"/>
    <w:rsid w:val="009D3F13"/>
    <w:rsid w:val="009D67FF"/>
    <w:rsid w:val="009E46C2"/>
    <w:rsid w:val="00A01190"/>
    <w:rsid w:val="00A0681D"/>
    <w:rsid w:val="00A15AAA"/>
    <w:rsid w:val="00A22CB3"/>
    <w:rsid w:val="00A22F6D"/>
    <w:rsid w:val="00A655DE"/>
    <w:rsid w:val="00A678D0"/>
    <w:rsid w:val="00A81FEE"/>
    <w:rsid w:val="00AA0A9B"/>
    <w:rsid w:val="00AA230C"/>
    <w:rsid w:val="00AA641E"/>
    <w:rsid w:val="00AC2A8B"/>
    <w:rsid w:val="00AD1C7D"/>
    <w:rsid w:val="00AE2927"/>
    <w:rsid w:val="00AF72F6"/>
    <w:rsid w:val="00B0126F"/>
    <w:rsid w:val="00B05987"/>
    <w:rsid w:val="00B1224E"/>
    <w:rsid w:val="00B13F8C"/>
    <w:rsid w:val="00B214AA"/>
    <w:rsid w:val="00B23546"/>
    <w:rsid w:val="00B313CE"/>
    <w:rsid w:val="00B52BFE"/>
    <w:rsid w:val="00B60630"/>
    <w:rsid w:val="00B61E08"/>
    <w:rsid w:val="00B62801"/>
    <w:rsid w:val="00B9118E"/>
    <w:rsid w:val="00B943B4"/>
    <w:rsid w:val="00B946AC"/>
    <w:rsid w:val="00BA7515"/>
    <w:rsid w:val="00BB40D1"/>
    <w:rsid w:val="00BB5BFC"/>
    <w:rsid w:val="00BC21C7"/>
    <w:rsid w:val="00BE3AF4"/>
    <w:rsid w:val="00BE3F58"/>
    <w:rsid w:val="00BE52DB"/>
    <w:rsid w:val="00BF4882"/>
    <w:rsid w:val="00BF6423"/>
    <w:rsid w:val="00C0772B"/>
    <w:rsid w:val="00C11D39"/>
    <w:rsid w:val="00C219A2"/>
    <w:rsid w:val="00C22C08"/>
    <w:rsid w:val="00C409AA"/>
    <w:rsid w:val="00C52D38"/>
    <w:rsid w:val="00C75CA7"/>
    <w:rsid w:val="00C80344"/>
    <w:rsid w:val="00C863D2"/>
    <w:rsid w:val="00CB34F1"/>
    <w:rsid w:val="00CC0E10"/>
    <w:rsid w:val="00CC3C84"/>
    <w:rsid w:val="00CD2569"/>
    <w:rsid w:val="00CD763E"/>
    <w:rsid w:val="00CE0B9D"/>
    <w:rsid w:val="00CF0375"/>
    <w:rsid w:val="00D008E5"/>
    <w:rsid w:val="00D068FF"/>
    <w:rsid w:val="00D1061F"/>
    <w:rsid w:val="00D20D43"/>
    <w:rsid w:val="00D254F8"/>
    <w:rsid w:val="00D25E4F"/>
    <w:rsid w:val="00D3116A"/>
    <w:rsid w:val="00D32AA9"/>
    <w:rsid w:val="00D4443E"/>
    <w:rsid w:val="00D456B0"/>
    <w:rsid w:val="00D45C93"/>
    <w:rsid w:val="00D54226"/>
    <w:rsid w:val="00D820A3"/>
    <w:rsid w:val="00D90AD6"/>
    <w:rsid w:val="00DA140F"/>
    <w:rsid w:val="00DA429B"/>
    <w:rsid w:val="00DF5CF6"/>
    <w:rsid w:val="00E05FEE"/>
    <w:rsid w:val="00E109B9"/>
    <w:rsid w:val="00E160DE"/>
    <w:rsid w:val="00E20A3A"/>
    <w:rsid w:val="00E34A5C"/>
    <w:rsid w:val="00E53240"/>
    <w:rsid w:val="00E9201F"/>
    <w:rsid w:val="00E92089"/>
    <w:rsid w:val="00EA05BF"/>
    <w:rsid w:val="00EA0B2D"/>
    <w:rsid w:val="00EC4C3A"/>
    <w:rsid w:val="00EC5972"/>
    <w:rsid w:val="00EC66D6"/>
    <w:rsid w:val="00EE5DD3"/>
    <w:rsid w:val="00F009C2"/>
    <w:rsid w:val="00F0740C"/>
    <w:rsid w:val="00F22018"/>
    <w:rsid w:val="00F308F8"/>
    <w:rsid w:val="00F457C8"/>
    <w:rsid w:val="00F5267F"/>
    <w:rsid w:val="00F6316B"/>
    <w:rsid w:val="00F65821"/>
    <w:rsid w:val="00F66D6D"/>
    <w:rsid w:val="00F70EF2"/>
    <w:rsid w:val="00F851F7"/>
    <w:rsid w:val="00F868D3"/>
    <w:rsid w:val="00F94F42"/>
    <w:rsid w:val="00F97D25"/>
    <w:rsid w:val="00FB5B9F"/>
    <w:rsid w:val="00FC18FD"/>
    <w:rsid w:val="00FC1F46"/>
    <w:rsid w:val="00FD081F"/>
    <w:rsid w:val="00FD1A2D"/>
    <w:rsid w:val="00FE5935"/>
    <w:rsid w:val="00FE5A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32917">
      <w:bodyDiv w:val="1"/>
      <w:marLeft w:val="0"/>
      <w:marRight w:val="0"/>
      <w:marTop w:val="0"/>
      <w:marBottom w:val="0"/>
      <w:divBdr>
        <w:top w:val="none" w:sz="0" w:space="0" w:color="auto"/>
        <w:left w:val="none" w:sz="0" w:space="0" w:color="auto"/>
        <w:bottom w:val="none" w:sz="0" w:space="0" w:color="auto"/>
        <w:right w:val="none" w:sz="0" w:space="0" w:color="auto"/>
      </w:divBdr>
    </w:div>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yperlink" Target="mailto:hello@mountaincism.ca"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ello@mountaincism.ca"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png"/><Relationship Id="rId10" Type="http://schemas.openxmlformats.org/officeDocument/2006/relationships/hyperlink" Target="http://www.mountaincism.ca" TargetMode="Externa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www.mountaincism.ca"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1060C4"/>
    <w:rsid w:val="001D55E4"/>
    <w:rsid w:val="001E6744"/>
    <w:rsid w:val="002F719C"/>
    <w:rsid w:val="004C0BBE"/>
    <w:rsid w:val="005B770D"/>
    <w:rsid w:val="0096082F"/>
    <w:rsid w:val="00A10BE1"/>
    <w:rsid w:val="00B00A96"/>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08840B0-F8E8-48F5-B9BB-0584E540D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4</Pages>
  <Words>918</Words>
  <Characters>5237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Lonnie Burnett</cp:lastModifiedBy>
  <cp:revision>7</cp:revision>
  <dcterms:created xsi:type="dcterms:W3CDTF">2024-04-11T20:59:00Z</dcterms:created>
  <dcterms:modified xsi:type="dcterms:W3CDTF">2024-04-12T22:57:00Z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