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5B46E" w14:textId="77777777" w:rsidR="009D5639" w:rsidRDefault="009D5639" w:rsidP="009D5639">
      <w:pPr>
        <w:spacing w:after="0" w:line="240" w:lineRule="auto"/>
        <w:rPr>
          <w:rFonts w:ascii="Proxima Nova Rg" w:eastAsia="Avenir LT 35 Light" w:hAnsi="Proxima Nova Rg" w:cs="Times New Roman"/>
          <w:b/>
          <w:color w:val="002D72"/>
          <w:sz w:val="36"/>
          <w:szCs w:val="36"/>
        </w:rPr>
      </w:pPr>
      <w:bookmarkStart w:id="0" w:name="_Toc384826579"/>
    </w:p>
    <w:p w14:paraId="36114FAF" w14:textId="4AFCC59B" w:rsidR="009D5639" w:rsidRPr="009D5639" w:rsidRDefault="009D5639" w:rsidP="009D5639">
      <w:pPr>
        <w:spacing w:after="0" w:line="240" w:lineRule="auto"/>
        <w:rPr>
          <w:rFonts w:ascii="Proxima Nova Rg" w:eastAsia="Avenir LT 35 Light" w:hAnsi="Proxima Nova Rg" w:cs="Times New Roman"/>
          <w:b/>
          <w:color w:val="002D72"/>
          <w:sz w:val="36"/>
          <w:szCs w:val="36"/>
        </w:rPr>
      </w:pPr>
      <w:r w:rsidRPr="009D5639">
        <w:rPr>
          <w:rFonts w:ascii="Proxima Nova Rg" w:eastAsia="Avenir LT 35 Light" w:hAnsi="Proxima Nova Rg" w:cs="Times New Roman"/>
          <w:b/>
          <w:color w:val="002D72"/>
          <w:sz w:val="36"/>
          <w:szCs w:val="36"/>
        </w:rPr>
        <w:t>JOB DESCRIPTION TEMPLATE</w:t>
      </w:r>
    </w:p>
    <w:bookmarkEnd w:id="0"/>
    <w:p w14:paraId="512AB7BA" w14:textId="77777777" w:rsidR="009D5639" w:rsidRPr="009D5639" w:rsidRDefault="009D5639" w:rsidP="009D5639">
      <w:pPr>
        <w:spacing w:after="0" w:line="240" w:lineRule="auto"/>
        <w:rPr>
          <w:rFonts w:ascii="Verdana" w:eastAsia="Avenir LT 35 Light" w:hAnsi="Verdana" w:cs="Times New Roman"/>
          <w:sz w:val="20"/>
          <w:szCs w:val="20"/>
          <w:lang w:val="en-CA"/>
        </w:rPr>
      </w:pPr>
    </w:p>
    <w:p w14:paraId="6ED73B86" w14:textId="77777777" w:rsidR="009D5639" w:rsidRPr="009D5639" w:rsidRDefault="009D5639" w:rsidP="009D5639">
      <w:pPr>
        <w:spacing w:after="0" w:line="240" w:lineRule="auto"/>
        <w:rPr>
          <w:rFonts w:ascii="Verdana" w:eastAsia="Avenir LT 35 Light" w:hAnsi="Verdana" w:cs="Times New Roman"/>
          <w:sz w:val="20"/>
          <w:szCs w:val="20"/>
          <w:lang w:val="en-CA"/>
        </w:rPr>
      </w:pPr>
    </w:p>
    <w:tbl>
      <w:tblPr>
        <w:tblStyle w:val="TableGrid1"/>
        <w:tblW w:w="7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760"/>
      </w:tblGrid>
      <w:tr w:rsidR="009D5639" w:rsidRPr="009D5639" w14:paraId="7932ECC8" w14:textId="77777777" w:rsidTr="0094088D">
        <w:tc>
          <w:tcPr>
            <w:tcW w:w="1800" w:type="dxa"/>
            <w:shd w:val="clear" w:color="auto" w:fill="auto"/>
          </w:tcPr>
          <w:p w14:paraId="52138588" w14:textId="77777777" w:rsidR="009D5639" w:rsidRPr="009D5639" w:rsidRDefault="009D5639" w:rsidP="009D5639">
            <w:pPr>
              <w:spacing w:before="60" w:after="60"/>
              <w:rPr>
                <w:rFonts w:ascii="Avenir LT 35 Light" w:eastAsia="Avenir LT 35 Light" w:hAnsi="Avenir LT 35 Light" w:cs="Arial"/>
                <w:b/>
                <w:color w:val="002D72"/>
              </w:rPr>
            </w:pPr>
            <w:r w:rsidRPr="009D5639">
              <w:rPr>
                <w:rFonts w:ascii="Avenir LT 35 Light" w:eastAsia="Avenir LT 35 Light" w:hAnsi="Avenir LT 35 Light" w:cs="Arial"/>
                <w:b/>
                <w:color w:val="002D72"/>
              </w:rPr>
              <w:t>Company:</w:t>
            </w:r>
          </w:p>
        </w:tc>
        <w:tc>
          <w:tcPr>
            <w:tcW w:w="5760" w:type="dxa"/>
            <w:shd w:val="clear" w:color="auto" w:fill="auto"/>
          </w:tcPr>
          <w:p w14:paraId="51F68401" w14:textId="77777777" w:rsidR="009D5639" w:rsidRPr="009D5639" w:rsidRDefault="009D5639" w:rsidP="009D5639">
            <w:pPr>
              <w:spacing w:before="60" w:after="60"/>
              <w:rPr>
                <w:rFonts w:ascii="Avenir LT 35 Light" w:eastAsia="Avenir LT 35 Light" w:hAnsi="Avenir LT 35 Light" w:cs="Arial"/>
                <w:b/>
              </w:rPr>
            </w:pPr>
          </w:p>
        </w:tc>
      </w:tr>
      <w:tr w:rsidR="009D5639" w:rsidRPr="009D5639" w14:paraId="73507C69" w14:textId="77777777" w:rsidTr="0094088D">
        <w:tc>
          <w:tcPr>
            <w:tcW w:w="1800" w:type="dxa"/>
            <w:shd w:val="clear" w:color="auto" w:fill="auto"/>
          </w:tcPr>
          <w:p w14:paraId="31B2AD5E" w14:textId="77777777" w:rsidR="009D5639" w:rsidRPr="009D5639" w:rsidRDefault="009D5639" w:rsidP="009D5639">
            <w:pPr>
              <w:spacing w:before="60" w:after="60"/>
              <w:rPr>
                <w:rFonts w:ascii="Avenir LT 35 Light" w:eastAsia="Avenir LT 35 Light" w:hAnsi="Avenir LT 35 Light" w:cs="Arial"/>
                <w:b/>
                <w:color w:val="002D72"/>
              </w:rPr>
            </w:pPr>
            <w:r w:rsidRPr="009D5639">
              <w:rPr>
                <w:rFonts w:ascii="Avenir LT 35 Light" w:eastAsia="Avenir LT 35 Light" w:hAnsi="Avenir LT 35 Light" w:cs="Arial"/>
                <w:b/>
                <w:color w:val="002D72"/>
              </w:rPr>
              <w:t>Position Title:</w:t>
            </w:r>
          </w:p>
        </w:tc>
        <w:tc>
          <w:tcPr>
            <w:tcW w:w="5760" w:type="dxa"/>
            <w:shd w:val="clear" w:color="auto" w:fill="auto"/>
          </w:tcPr>
          <w:p w14:paraId="2EB1BA9A" w14:textId="77777777" w:rsidR="009D5639" w:rsidRPr="009D5639" w:rsidRDefault="009D5639" w:rsidP="009D5639">
            <w:pPr>
              <w:spacing w:before="60" w:after="60"/>
              <w:rPr>
                <w:rFonts w:ascii="Avenir LT 35 Light" w:eastAsia="Avenir LT 35 Light" w:hAnsi="Avenir LT 35 Light" w:cs="Arial"/>
                <w:b/>
              </w:rPr>
            </w:pPr>
          </w:p>
        </w:tc>
      </w:tr>
      <w:tr w:rsidR="009D5639" w:rsidRPr="009D5639" w14:paraId="24D88959" w14:textId="77777777" w:rsidTr="0094088D">
        <w:tc>
          <w:tcPr>
            <w:tcW w:w="1800" w:type="dxa"/>
            <w:shd w:val="clear" w:color="auto" w:fill="auto"/>
          </w:tcPr>
          <w:p w14:paraId="71C1B982" w14:textId="77777777" w:rsidR="009D5639" w:rsidRPr="009D5639" w:rsidRDefault="009D5639" w:rsidP="009D5639">
            <w:pPr>
              <w:spacing w:before="60" w:after="60"/>
              <w:rPr>
                <w:rFonts w:ascii="Avenir LT 35 Light" w:eastAsia="Avenir LT 35 Light" w:hAnsi="Avenir LT 35 Light" w:cs="Arial"/>
                <w:b/>
                <w:color w:val="002D72"/>
              </w:rPr>
            </w:pPr>
            <w:r w:rsidRPr="009D5639">
              <w:rPr>
                <w:rFonts w:ascii="Avenir LT 35 Light" w:eastAsia="Avenir LT 35 Light" w:hAnsi="Avenir LT 35 Light" w:cs="Arial"/>
                <w:b/>
                <w:color w:val="002D72"/>
              </w:rPr>
              <w:t>Reports to:</w:t>
            </w:r>
          </w:p>
        </w:tc>
        <w:tc>
          <w:tcPr>
            <w:tcW w:w="5760" w:type="dxa"/>
          </w:tcPr>
          <w:p w14:paraId="2FF6A9B0" w14:textId="77777777" w:rsidR="009D5639" w:rsidRPr="009D5639" w:rsidRDefault="009D5639" w:rsidP="009D5639">
            <w:pPr>
              <w:spacing w:before="60" w:after="60"/>
              <w:rPr>
                <w:rFonts w:ascii="Avenir LT 35 Light" w:eastAsia="Avenir LT 35 Light" w:hAnsi="Avenir LT 35 Light" w:cs="Arial"/>
                <w:b/>
              </w:rPr>
            </w:pPr>
          </w:p>
        </w:tc>
      </w:tr>
    </w:tbl>
    <w:p w14:paraId="2219EEF4" w14:textId="77777777" w:rsidR="009D5639" w:rsidRPr="009D5639" w:rsidRDefault="009D5639" w:rsidP="009D5639">
      <w:pPr>
        <w:spacing w:after="0" w:line="240" w:lineRule="auto"/>
        <w:rPr>
          <w:rFonts w:ascii="Verdana" w:eastAsia="Avenir LT 35 Light" w:hAnsi="Verdana" w:cs="Times New Roman"/>
          <w:sz w:val="20"/>
          <w:szCs w:val="20"/>
          <w:lang w:val="en-CA"/>
        </w:rPr>
      </w:pPr>
    </w:p>
    <w:p w14:paraId="57F0D564" w14:textId="77777777" w:rsidR="009D5639" w:rsidRPr="009D5639" w:rsidRDefault="009D5639" w:rsidP="009D5639">
      <w:pPr>
        <w:spacing w:after="0" w:line="240" w:lineRule="auto"/>
        <w:rPr>
          <w:rFonts w:ascii="Verdana" w:eastAsia="Avenir LT 35 Light" w:hAnsi="Verdana" w:cs="Times New Roman"/>
          <w:sz w:val="20"/>
          <w:szCs w:val="20"/>
        </w:rPr>
      </w:pPr>
    </w:p>
    <w:p w14:paraId="4D37337F" w14:textId="77777777" w:rsidR="009D5639" w:rsidRPr="009D5639" w:rsidRDefault="009D5639" w:rsidP="009D5639">
      <w:pPr>
        <w:spacing w:after="0" w:line="240" w:lineRule="auto"/>
        <w:rPr>
          <w:rFonts w:ascii="Proxima Nova Rg" w:eastAsia="Avenir LT 35 Light" w:hAnsi="Proxima Nova Rg" w:cs="Times New Roman"/>
          <w:b/>
          <w:color w:val="002D72"/>
          <w:sz w:val="28"/>
          <w:szCs w:val="28"/>
        </w:rPr>
      </w:pPr>
      <w:r w:rsidRPr="009D5639">
        <w:rPr>
          <w:rFonts w:ascii="Proxima Nova Rg" w:eastAsia="Avenir LT 35 Light" w:hAnsi="Proxima Nova Rg" w:cs="Times New Roman"/>
          <w:b/>
          <w:color w:val="002D72"/>
          <w:sz w:val="28"/>
          <w:szCs w:val="28"/>
        </w:rPr>
        <w:t>JOB OVERVIEW:</w:t>
      </w:r>
    </w:p>
    <w:p w14:paraId="59BF64A1" w14:textId="3DC7D18F" w:rsidR="009D5639" w:rsidRPr="009D5639" w:rsidRDefault="009D5639" w:rsidP="009D5639">
      <w:pPr>
        <w:spacing w:after="0" w:line="240" w:lineRule="auto"/>
        <w:rPr>
          <w:rFonts w:ascii="Avenir LT 35 Light" w:eastAsia="Avenir LT 35 Light" w:hAnsi="Avenir LT 35 Light" w:cs="Times New Roman"/>
        </w:rPr>
      </w:pPr>
      <w:r w:rsidRPr="009D5639">
        <w:rPr>
          <w:rFonts w:ascii="Avenir LT 35 Light" w:eastAsia="Avenir LT 35 Light" w:hAnsi="Avenir LT 35 Light" w:cs="Times New Roman"/>
        </w:rPr>
        <w:t xml:space="preserve">Reporting to the </w:t>
      </w:r>
      <w:r w:rsidR="008B3EB1">
        <w:rPr>
          <w:rFonts w:ascii="Avenir LT 35 Light" w:eastAsia="Avenir LT 35 Light" w:hAnsi="Avenir LT 35 Light" w:cs="Times New Roman"/>
        </w:rPr>
        <w:t>[Manager p</w:t>
      </w:r>
      <w:r w:rsidRPr="009D5639">
        <w:rPr>
          <w:rFonts w:ascii="Avenir LT 35 Light" w:eastAsia="Avenir LT 35 Light" w:hAnsi="Avenir LT 35 Light" w:cs="Times New Roman"/>
        </w:rPr>
        <w:t>osition title</w:t>
      </w:r>
      <w:r w:rsidR="008B3EB1">
        <w:rPr>
          <w:rFonts w:ascii="Avenir LT 35 Light" w:eastAsia="Avenir LT 35 Light" w:hAnsi="Avenir LT 35 Light" w:cs="Times New Roman"/>
        </w:rPr>
        <w:t>]</w:t>
      </w:r>
      <w:r w:rsidRPr="009D5639">
        <w:rPr>
          <w:rFonts w:ascii="Avenir LT 35 Light" w:eastAsia="Avenir LT 35 Light" w:hAnsi="Avenir LT 35 Light" w:cs="Times New Roman"/>
        </w:rPr>
        <w:t xml:space="preserve">, this position is responsible for </w:t>
      </w:r>
      <w:r w:rsidR="008B3EB1">
        <w:rPr>
          <w:rFonts w:ascii="Avenir LT 35 Light" w:eastAsia="Avenir LT 35 Light" w:hAnsi="Avenir LT 35 Light" w:cs="Times New Roman"/>
        </w:rPr>
        <w:t>[insert statement that summarizes position].</w:t>
      </w:r>
    </w:p>
    <w:p w14:paraId="04786E20" w14:textId="77777777" w:rsidR="008B3EB1" w:rsidRDefault="008B3EB1" w:rsidP="009D5639">
      <w:pPr>
        <w:spacing w:after="0" w:line="240" w:lineRule="auto"/>
        <w:rPr>
          <w:rFonts w:ascii="Avenir LT 35 Light" w:eastAsia="Avenir LT 35 Light" w:hAnsi="Avenir LT 35 Light" w:cs="Times New Roman"/>
        </w:rPr>
      </w:pPr>
    </w:p>
    <w:p w14:paraId="1E8457FF" w14:textId="7DFF66EC" w:rsidR="009D5639" w:rsidRPr="009D5639" w:rsidRDefault="009D5639" w:rsidP="009D5639">
      <w:pPr>
        <w:spacing w:after="0" w:line="240" w:lineRule="auto"/>
        <w:rPr>
          <w:rFonts w:ascii="Avenir LT 35 Light" w:eastAsia="Avenir LT 35 Light" w:hAnsi="Avenir LT 35 Light" w:cs="Times New Roman"/>
        </w:rPr>
      </w:pPr>
      <w:r w:rsidRPr="009D5639">
        <w:rPr>
          <w:rFonts w:ascii="Avenir LT 35 Light" w:eastAsia="Avenir LT 35 Light" w:hAnsi="Avenir LT 35 Light" w:cs="Times New Roman"/>
        </w:rPr>
        <w:t>Provide a broad overview of what the job is</w:t>
      </w:r>
      <w:r w:rsidR="008B3EB1">
        <w:rPr>
          <w:rFonts w:ascii="Avenir LT 35 Light" w:eastAsia="Avenir LT 35 Light" w:hAnsi="Avenir LT 35 Light" w:cs="Times New Roman"/>
        </w:rPr>
        <w:t xml:space="preserve">. </w:t>
      </w:r>
    </w:p>
    <w:p w14:paraId="74A4CD65" w14:textId="77777777" w:rsidR="009D5639" w:rsidRPr="009D5639" w:rsidRDefault="009D5639" w:rsidP="009D5639">
      <w:pPr>
        <w:spacing w:after="0" w:line="240" w:lineRule="auto"/>
        <w:rPr>
          <w:rFonts w:ascii="Proxima Nova Rg" w:eastAsia="Avenir LT 35 Light" w:hAnsi="Proxima Nova Rg" w:cs="Times New Roman"/>
        </w:rPr>
      </w:pPr>
    </w:p>
    <w:p w14:paraId="716893E0" w14:textId="77777777" w:rsidR="009D5639" w:rsidRPr="009D5639" w:rsidRDefault="009D5639" w:rsidP="009D5639">
      <w:pPr>
        <w:spacing w:after="0" w:line="240" w:lineRule="auto"/>
        <w:rPr>
          <w:rFonts w:ascii="Proxima Nova Rg" w:eastAsia="Avenir LT 35 Light" w:hAnsi="Proxima Nova Rg" w:cs="Times New Roman"/>
        </w:rPr>
      </w:pPr>
    </w:p>
    <w:p w14:paraId="53FDDFB3" w14:textId="77777777" w:rsidR="009D5639" w:rsidRPr="009D5639" w:rsidRDefault="009D5639" w:rsidP="009D5639">
      <w:pPr>
        <w:spacing w:after="0" w:line="240" w:lineRule="auto"/>
        <w:rPr>
          <w:rFonts w:ascii="Proxima Nova Rg" w:eastAsia="Avenir LT 35 Light" w:hAnsi="Proxima Nova Rg" w:cs="Times New Roman"/>
        </w:rPr>
      </w:pPr>
    </w:p>
    <w:p w14:paraId="4D7BC273" w14:textId="77777777" w:rsidR="009D5639" w:rsidRPr="009D5639" w:rsidRDefault="009D5639" w:rsidP="009D5639">
      <w:pPr>
        <w:spacing w:after="0" w:line="240" w:lineRule="auto"/>
        <w:rPr>
          <w:rFonts w:ascii="Proxima Nova Rg" w:eastAsia="Avenir LT 35 Light" w:hAnsi="Proxima Nova Rg" w:cs="Times New Roman"/>
        </w:rPr>
      </w:pPr>
    </w:p>
    <w:p w14:paraId="1FDF8940" w14:textId="77777777" w:rsidR="009D5639" w:rsidRPr="009D5639" w:rsidRDefault="009D5639" w:rsidP="009D5639">
      <w:pPr>
        <w:spacing w:after="0" w:line="240" w:lineRule="auto"/>
        <w:rPr>
          <w:rFonts w:ascii="Proxima Nova Rg" w:eastAsia="Avenir LT 35 Light" w:hAnsi="Proxima Nova Rg" w:cs="Times New Roman"/>
        </w:rPr>
      </w:pPr>
    </w:p>
    <w:p w14:paraId="5DA11D10" w14:textId="77777777" w:rsidR="009D5639" w:rsidRPr="009D5639" w:rsidRDefault="009D5639" w:rsidP="009D5639">
      <w:pPr>
        <w:spacing w:after="0" w:line="240" w:lineRule="auto"/>
        <w:rPr>
          <w:rFonts w:ascii="Proxima Nova Rg" w:eastAsia="Avenir LT 35 Light" w:hAnsi="Proxima Nova Rg" w:cs="Times New Roman"/>
          <w:b/>
          <w:color w:val="002D72"/>
          <w:sz w:val="28"/>
          <w:szCs w:val="28"/>
        </w:rPr>
      </w:pPr>
      <w:r w:rsidRPr="009D5639">
        <w:rPr>
          <w:rFonts w:ascii="Proxima Nova Rg" w:eastAsia="Avenir LT 35 Light" w:hAnsi="Proxima Nova Rg" w:cs="Times New Roman"/>
          <w:b/>
          <w:color w:val="002D72"/>
          <w:sz w:val="28"/>
          <w:szCs w:val="28"/>
        </w:rPr>
        <w:t>DUTIES &amp; RESPONSIBILITIES:</w:t>
      </w:r>
    </w:p>
    <w:p w14:paraId="08E4CD3A" w14:textId="4B4CC3B5" w:rsidR="009D5639" w:rsidRPr="009D5639" w:rsidRDefault="009D5639" w:rsidP="009D5639">
      <w:pPr>
        <w:spacing w:after="0" w:line="240" w:lineRule="auto"/>
        <w:rPr>
          <w:rFonts w:ascii="Avenir LT 35 Light" w:eastAsia="Avenir LT 35 Light" w:hAnsi="Avenir LT 35 Light" w:cs="Times New Roman"/>
        </w:rPr>
      </w:pPr>
      <w:r w:rsidRPr="009D5639">
        <w:rPr>
          <w:rFonts w:ascii="Avenir LT 35 Light" w:eastAsia="Avenir LT 35 Light" w:hAnsi="Avenir LT 35 Light" w:cs="Times New Roman"/>
        </w:rPr>
        <w:t>List main responsibilities (be specific), and include the number of years</w:t>
      </w:r>
      <w:r w:rsidR="008B3EB1">
        <w:rPr>
          <w:rFonts w:ascii="Avenir LT 35 Light" w:eastAsia="Avenir LT 35 Light" w:hAnsi="Avenir LT 35 Light" w:cs="Times New Roman"/>
        </w:rPr>
        <w:t xml:space="preserve"> or range of years’</w:t>
      </w:r>
      <w:r w:rsidR="008B3EB1" w:rsidRPr="009D5639">
        <w:rPr>
          <w:rFonts w:ascii="Avenir LT 35 Light" w:eastAsia="Avenir LT 35 Light" w:hAnsi="Avenir LT 35 Light" w:cs="Times New Roman"/>
        </w:rPr>
        <w:t xml:space="preserve"> experience</w:t>
      </w:r>
      <w:r w:rsidRPr="009D5639">
        <w:rPr>
          <w:rFonts w:ascii="Avenir LT 35 Light" w:eastAsia="Avenir LT 35 Light" w:hAnsi="Avenir LT 35 Light" w:cs="Times New Roman"/>
        </w:rPr>
        <w:t xml:space="preserve"> required or what you consider to be an asset.   Avoid using internal jargon or acronyms</w:t>
      </w:r>
      <w:r w:rsidR="008B3EB1">
        <w:rPr>
          <w:rFonts w:ascii="Avenir LT 35 Light" w:eastAsia="Avenir LT 35 Light" w:hAnsi="Avenir LT 35 Light" w:cs="Times New Roman"/>
        </w:rPr>
        <w:t>.</w:t>
      </w:r>
    </w:p>
    <w:p w14:paraId="4CA1D873" w14:textId="77777777" w:rsidR="009D5639" w:rsidRPr="009D5639" w:rsidRDefault="009D5639" w:rsidP="009D5639">
      <w:pPr>
        <w:spacing w:after="0" w:line="240" w:lineRule="auto"/>
        <w:rPr>
          <w:rFonts w:ascii="Avenir LT 35 Light" w:eastAsia="Avenir LT 35 Light" w:hAnsi="Avenir LT 35 Light" w:cs="Times New Roman"/>
        </w:rPr>
      </w:pPr>
    </w:p>
    <w:p w14:paraId="77F99E53" w14:textId="77777777" w:rsidR="009D5639" w:rsidRPr="009D5639" w:rsidRDefault="009D5639" w:rsidP="009D5639">
      <w:pPr>
        <w:spacing w:after="0" w:line="240" w:lineRule="auto"/>
        <w:rPr>
          <w:rFonts w:ascii="Avenir LT 35 Light" w:eastAsia="Avenir LT 35 Light" w:hAnsi="Avenir LT 35 Light" w:cs="Times New Roman"/>
        </w:rPr>
      </w:pPr>
    </w:p>
    <w:p w14:paraId="25672CC7" w14:textId="77777777" w:rsidR="009D5639" w:rsidRPr="009D5639" w:rsidRDefault="009D5639" w:rsidP="009D5639">
      <w:pPr>
        <w:spacing w:after="0" w:line="240" w:lineRule="auto"/>
        <w:rPr>
          <w:rFonts w:ascii="Avenir LT 35 Light" w:eastAsia="Avenir LT 35 Light" w:hAnsi="Avenir LT 35 Light" w:cs="Times New Roman"/>
        </w:rPr>
      </w:pPr>
    </w:p>
    <w:p w14:paraId="022D83DF" w14:textId="77777777" w:rsidR="009D5639" w:rsidRPr="009D5639" w:rsidRDefault="009D5639" w:rsidP="009D5639">
      <w:pPr>
        <w:spacing w:after="0" w:line="240" w:lineRule="auto"/>
        <w:rPr>
          <w:rFonts w:ascii="Avenir LT 35 Light" w:eastAsia="Avenir LT 35 Light" w:hAnsi="Avenir LT 35 Light" w:cs="Times New Roman"/>
        </w:rPr>
      </w:pPr>
    </w:p>
    <w:p w14:paraId="2728B09E" w14:textId="77777777" w:rsidR="009D5639" w:rsidRPr="009D5639" w:rsidRDefault="009D5639" w:rsidP="009D5639">
      <w:pPr>
        <w:spacing w:after="0" w:line="240" w:lineRule="auto"/>
        <w:rPr>
          <w:rFonts w:ascii="Avenir LT 35 Light" w:eastAsia="Avenir LT 35 Light" w:hAnsi="Avenir LT 35 Light" w:cs="Times New Roman"/>
        </w:rPr>
      </w:pPr>
    </w:p>
    <w:p w14:paraId="5F0C767D" w14:textId="77777777" w:rsidR="009D5639" w:rsidRPr="009D5639" w:rsidRDefault="009D5639" w:rsidP="009D5639">
      <w:pPr>
        <w:spacing w:after="0" w:line="240" w:lineRule="auto"/>
        <w:rPr>
          <w:rFonts w:ascii="Proxima Nova Rg" w:eastAsia="Avenir LT 35 Light" w:hAnsi="Proxima Nova Rg" w:cs="Times New Roman"/>
          <w:b/>
          <w:color w:val="002D72"/>
          <w:sz w:val="28"/>
          <w:szCs w:val="28"/>
        </w:rPr>
      </w:pPr>
      <w:r w:rsidRPr="009D5639">
        <w:rPr>
          <w:rFonts w:ascii="Proxima Nova Rg" w:eastAsia="Avenir LT 35 Light" w:hAnsi="Proxima Nova Rg" w:cs="Times New Roman"/>
          <w:b/>
          <w:color w:val="002D72"/>
          <w:sz w:val="28"/>
          <w:szCs w:val="28"/>
        </w:rPr>
        <w:t>SKILLS &amp; QUALIFICATIONS:</w:t>
      </w:r>
    </w:p>
    <w:p w14:paraId="7C2A8920" w14:textId="4BDBA263" w:rsidR="009D5639" w:rsidRPr="009D5639" w:rsidRDefault="009D5639" w:rsidP="009D5639">
      <w:pPr>
        <w:spacing w:after="0" w:line="240" w:lineRule="auto"/>
        <w:rPr>
          <w:rFonts w:ascii="Avenir LT 35 Light" w:eastAsia="Avenir LT 35 Light" w:hAnsi="Avenir LT 35 Light" w:cs="Times New Roman"/>
        </w:rPr>
      </w:pPr>
      <w:r w:rsidRPr="009D5639">
        <w:rPr>
          <w:rFonts w:ascii="Avenir LT 35 Light" w:eastAsia="Avenir LT 35 Light" w:hAnsi="Avenir LT 35 Light" w:cs="Times New Roman"/>
        </w:rPr>
        <w:t>List required qualifications. Include physical and psychological demands and indicate if training and/or experience is either required or an asset.</w:t>
      </w:r>
      <w:r w:rsidR="008B3EB1">
        <w:rPr>
          <w:rFonts w:ascii="Avenir LT 35 Light" w:eastAsia="Avenir LT 35 Light" w:hAnsi="Avenir LT 35 Light" w:cs="Times New Roman"/>
        </w:rPr>
        <w:t xml:space="preserve">  Be sure that physical requirements are bona fide occupational requirements meaning that they are essential requirements to effectively and safely perform the job.</w:t>
      </w:r>
    </w:p>
    <w:p w14:paraId="06DB8A2A" w14:textId="77777777" w:rsidR="009D5639" w:rsidRPr="009D5639" w:rsidRDefault="009D5639" w:rsidP="009D5639">
      <w:pPr>
        <w:spacing w:after="0" w:line="240" w:lineRule="auto"/>
        <w:rPr>
          <w:rFonts w:ascii="Avenir LT 35 Light" w:eastAsia="Avenir LT 35 Light" w:hAnsi="Avenir LT 35 Light" w:cs="Times New Roman"/>
        </w:rPr>
      </w:pPr>
    </w:p>
    <w:p w14:paraId="2F501259" w14:textId="77777777" w:rsidR="009D5639" w:rsidRDefault="009D5639" w:rsidP="009D5639">
      <w:pPr>
        <w:spacing w:after="0" w:line="240" w:lineRule="auto"/>
        <w:rPr>
          <w:rFonts w:ascii="Avenir LT 35 Light" w:eastAsia="Avenir LT 35 Light" w:hAnsi="Avenir LT 35 Light" w:cs="Times New Roman"/>
        </w:rPr>
      </w:pPr>
    </w:p>
    <w:p w14:paraId="2DDCB6CD" w14:textId="77777777" w:rsidR="009D5639" w:rsidRDefault="009D5639" w:rsidP="009D5639">
      <w:pPr>
        <w:spacing w:after="0" w:line="240" w:lineRule="auto"/>
        <w:rPr>
          <w:rFonts w:ascii="Avenir LT 35 Light" w:eastAsia="Avenir LT 35 Light" w:hAnsi="Avenir LT 35 Light" w:cs="Times New Roman"/>
        </w:rPr>
      </w:pPr>
    </w:p>
    <w:p w14:paraId="23F898BE" w14:textId="77777777" w:rsidR="008B3EB1" w:rsidRPr="009D5639" w:rsidRDefault="008B3EB1" w:rsidP="009D5639">
      <w:pPr>
        <w:spacing w:after="0" w:line="240" w:lineRule="auto"/>
        <w:rPr>
          <w:rFonts w:ascii="Avenir LT 35 Light" w:eastAsia="Avenir LT 35 Light" w:hAnsi="Avenir LT 35 Light" w:cs="Times New Roman"/>
        </w:rPr>
      </w:pPr>
    </w:p>
    <w:p w14:paraId="075DA17B" w14:textId="77777777" w:rsidR="009D5639" w:rsidRPr="009D5639" w:rsidRDefault="009D5639" w:rsidP="009D5639">
      <w:pPr>
        <w:spacing w:after="0" w:line="240" w:lineRule="auto"/>
        <w:rPr>
          <w:rFonts w:ascii="Avenir LT 35 Light" w:eastAsia="Avenir LT 35 Light" w:hAnsi="Avenir LT 35 Light" w:cs="Times New Roman"/>
        </w:rPr>
      </w:pPr>
    </w:p>
    <w:p w14:paraId="2E089858" w14:textId="77777777" w:rsidR="009D5639" w:rsidRPr="009D5639" w:rsidRDefault="009D5639" w:rsidP="009D5639">
      <w:pPr>
        <w:spacing w:after="0" w:line="240" w:lineRule="auto"/>
        <w:rPr>
          <w:rFonts w:ascii="Proxima Nova Rg" w:eastAsia="Avenir LT 35 Light" w:hAnsi="Proxima Nova Rg" w:cs="Times New Roman"/>
          <w:b/>
          <w:color w:val="002D72"/>
          <w:sz w:val="28"/>
          <w:szCs w:val="28"/>
        </w:rPr>
      </w:pPr>
      <w:r w:rsidRPr="009D5639">
        <w:rPr>
          <w:rFonts w:ascii="Proxima Nova Rg" w:eastAsia="Avenir LT 35 Light" w:hAnsi="Proxima Nova Rg" w:cs="Times New Roman"/>
          <w:b/>
          <w:color w:val="002D72"/>
          <w:sz w:val="28"/>
          <w:szCs w:val="28"/>
        </w:rPr>
        <w:t>ADDITIONAL NOTES:</w:t>
      </w:r>
    </w:p>
    <w:p w14:paraId="1AC92556" w14:textId="77777777" w:rsidR="009D5639" w:rsidRPr="009D5639" w:rsidRDefault="009D5639" w:rsidP="009D5639">
      <w:pPr>
        <w:spacing w:after="0" w:line="240" w:lineRule="auto"/>
        <w:rPr>
          <w:rFonts w:ascii="Avenir LT 35 Light" w:eastAsia="Avenir LT 35 Light" w:hAnsi="Avenir LT 35 Light" w:cs="Times New Roman"/>
          <w:b/>
        </w:rPr>
      </w:pPr>
    </w:p>
    <w:p w14:paraId="31AA2504" w14:textId="77777777" w:rsidR="009D5639" w:rsidRPr="009D5639" w:rsidRDefault="009D5639" w:rsidP="009D5639">
      <w:pPr>
        <w:spacing w:after="0" w:line="240" w:lineRule="auto"/>
        <w:rPr>
          <w:rFonts w:ascii="Verdana" w:eastAsia="Avenir LT 35 Light" w:hAnsi="Verdana" w:cs="Times New Roman"/>
          <w:b/>
        </w:rPr>
      </w:pPr>
    </w:p>
    <w:p w14:paraId="40B06AC4" w14:textId="77777777" w:rsidR="009D5639" w:rsidRPr="009D5639" w:rsidRDefault="009D5639" w:rsidP="009D5639">
      <w:pPr>
        <w:spacing w:after="0" w:line="240" w:lineRule="auto"/>
        <w:rPr>
          <w:rFonts w:ascii="Verdana" w:eastAsia="Avenir LT 35 Light" w:hAnsi="Verdana" w:cs="Times New Roman"/>
          <w:lang w:val="en-CA"/>
        </w:rPr>
      </w:pPr>
    </w:p>
    <w:p w14:paraId="4E0E3628" w14:textId="77777777" w:rsidR="00F069F1" w:rsidRPr="009D5639" w:rsidRDefault="00F069F1" w:rsidP="009D5639"/>
    <w:sectPr w:rsidR="00F069F1" w:rsidRPr="009D563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98139" w14:textId="77777777" w:rsidR="00F70F4C" w:rsidRDefault="00F70F4C" w:rsidP="00F70F4C">
      <w:pPr>
        <w:spacing w:after="0" w:line="240" w:lineRule="auto"/>
      </w:pPr>
      <w:r>
        <w:separator/>
      </w:r>
    </w:p>
  </w:endnote>
  <w:endnote w:type="continuationSeparator" w:id="0">
    <w:p w14:paraId="2A81510D" w14:textId="77777777" w:rsidR="00F70F4C" w:rsidRDefault="00F70F4C" w:rsidP="00F7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 Rg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Avenir LT 35 Light">
    <w:panose1 w:val="020B0303020000020003"/>
    <w:charset w:val="00"/>
    <w:family w:val="swiss"/>
    <w:pitch w:val="variable"/>
    <w:sig w:usb0="80000003" w:usb1="0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41C0E" w14:textId="77777777" w:rsidR="00F70F4C" w:rsidRDefault="00F70F4C" w:rsidP="00F70F4C">
      <w:pPr>
        <w:spacing w:after="0" w:line="240" w:lineRule="auto"/>
      </w:pPr>
      <w:r>
        <w:separator/>
      </w:r>
    </w:p>
  </w:footnote>
  <w:footnote w:type="continuationSeparator" w:id="0">
    <w:p w14:paraId="5BC7C096" w14:textId="77777777" w:rsidR="00F70F4C" w:rsidRDefault="00F70F4C" w:rsidP="00F7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E0A59" w14:textId="469D232E" w:rsidR="00F70F4C" w:rsidRDefault="00F70F4C">
    <w:pPr>
      <w:pStyle w:val="Header"/>
    </w:pPr>
    <w:r>
      <w:t>Company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6A33"/>
    <w:multiLevelType w:val="hybridMultilevel"/>
    <w:tmpl w:val="78E2E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6F76"/>
    <w:multiLevelType w:val="hybridMultilevel"/>
    <w:tmpl w:val="B41C2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5302"/>
    <w:multiLevelType w:val="hybridMultilevel"/>
    <w:tmpl w:val="78E2E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E3767"/>
    <w:multiLevelType w:val="hybridMultilevel"/>
    <w:tmpl w:val="B41C2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365545">
    <w:abstractNumId w:val="3"/>
  </w:num>
  <w:num w:numId="2" w16cid:durableId="431168085">
    <w:abstractNumId w:val="1"/>
  </w:num>
  <w:num w:numId="3" w16cid:durableId="344357749">
    <w:abstractNumId w:val="2"/>
  </w:num>
  <w:num w:numId="4" w16cid:durableId="108222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CA"/>
    <w:rsid w:val="00007BA5"/>
    <w:rsid w:val="000B2C21"/>
    <w:rsid w:val="00111A73"/>
    <w:rsid w:val="001612B1"/>
    <w:rsid w:val="00336FDB"/>
    <w:rsid w:val="003C6EDC"/>
    <w:rsid w:val="004542D1"/>
    <w:rsid w:val="005604A8"/>
    <w:rsid w:val="005B1A71"/>
    <w:rsid w:val="006912D7"/>
    <w:rsid w:val="006E73B8"/>
    <w:rsid w:val="0070107E"/>
    <w:rsid w:val="007167C7"/>
    <w:rsid w:val="00767791"/>
    <w:rsid w:val="0081465F"/>
    <w:rsid w:val="00826BBF"/>
    <w:rsid w:val="008B3EB1"/>
    <w:rsid w:val="00960FFA"/>
    <w:rsid w:val="009A212C"/>
    <w:rsid w:val="009C2F94"/>
    <w:rsid w:val="009D5639"/>
    <w:rsid w:val="00A17AC3"/>
    <w:rsid w:val="00A308DE"/>
    <w:rsid w:val="00A86917"/>
    <w:rsid w:val="00AE3674"/>
    <w:rsid w:val="00B573CA"/>
    <w:rsid w:val="00C52C99"/>
    <w:rsid w:val="00D14012"/>
    <w:rsid w:val="00D83318"/>
    <w:rsid w:val="00E61916"/>
    <w:rsid w:val="00F069F1"/>
    <w:rsid w:val="00F41755"/>
    <w:rsid w:val="00F53E50"/>
    <w:rsid w:val="00F70F4C"/>
    <w:rsid w:val="00F9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B57F6"/>
  <w15:chartTrackingRefBased/>
  <w15:docId w15:val="{49CE1DE8-D40B-4A9B-8FC3-F5652B2D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nderAddress">
    <w:name w:val="Sender Address"/>
    <w:basedOn w:val="NoSpacing"/>
    <w:uiPriority w:val="2"/>
    <w:qFormat/>
    <w:rsid w:val="00F41755"/>
    <w:pPr>
      <w:spacing w:after="360"/>
      <w:contextualSpacing/>
    </w:pPr>
    <w:rPr>
      <w:rFonts w:ascii="Arial" w:hAnsi="Arial"/>
    </w:rPr>
  </w:style>
  <w:style w:type="paragraph" w:styleId="NoSpacing">
    <w:name w:val="No Spacing"/>
    <w:uiPriority w:val="1"/>
    <w:qFormat/>
    <w:rsid w:val="00F417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1A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3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6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67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60F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F4C"/>
  </w:style>
  <w:style w:type="paragraph" w:styleId="Footer">
    <w:name w:val="footer"/>
    <w:basedOn w:val="Normal"/>
    <w:link w:val="FooterChar"/>
    <w:uiPriority w:val="99"/>
    <w:unhideWhenUsed/>
    <w:rsid w:val="00F7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F4C"/>
  </w:style>
  <w:style w:type="table" w:customStyle="1" w:styleId="TableGrid1">
    <w:name w:val="Table Grid1"/>
    <w:basedOn w:val="TableNormal"/>
    <w:next w:val="TableGrid"/>
    <w:uiPriority w:val="59"/>
    <w:rsid w:val="009D5639"/>
    <w:pPr>
      <w:spacing w:after="0" w:line="240" w:lineRule="auto"/>
    </w:pPr>
    <w:rPr>
      <w:rFonts w:ascii="Verdana" w:hAnsi="Verdan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B07D9-10D3-4FAF-8A0A-B23D6670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732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Conti</dc:creator>
  <cp:keywords/>
  <dc:description/>
  <cp:lastModifiedBy>Cindy Conti</cp:lastModifiedBy>
  <cp:revision>3</cp:revision>
  <dcterms:created xsi:type="dcterms:W3CDTF">2022-02-24T19:27:00Z</dcterms:created>
  <dcterms:modified xsi:type="dcterms:W3CDTF">2024-12-04T22:15:00Z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c6831aa771cca2de821630fc88f916498c2ed6926bf78cca1a28975c86237bf3</vt:lpwstr>
  </property>
</Properties>
</file>