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4E0C2AA9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8B0B3D" w:rsidRPr="008B0B3D" w14:paraId="25F813BC" w14:textId="77777777" w:rsidTr="00554314">
        <w:tc>
          <w:tcPr>
            <w:tcW w:w="3544" w:type="dxa"/>
            <w:vMerge w:val="restart"/>
            <w:shd w:val="clear" w:color="auto" w:fill="04283D"/>
          </w:tcPr>
          <w:p w14:paraId="3FEAE03B" w14:textId="43CD72C1" w:rsidR="00C7345D" w:rsidRPr="00E81251" w:rsidRDefault="00313F1E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>
              <w:rPr>
                <w:rFonts w:ascii="Arial" w:hAnsi="Arial" w:cs="Arial"/>
                <w:noProof/>
                <w:sz w:val="13"/>
                <w:szCs w:val="13"/>
                <w14:ligatures w14:val="standardContextual"/>
              </w:rPr>
              <w:drawing>
                <wp:anchor distT="0" distB="0" distL="114300" distR="114300" simplePos="0" relativeHeight="251658240" behindDoc="0" locked="0" layoutInCell="1" allowOverlap="1" wp14:anchorId="4A6815F0" wp14:editId="2BA6459D">
                  <wp:simplePos x="0" y="0"/>
                  <wp:positionH relativeFrom="column">
                    <wp:posOffset>49946</wp:posOffset>
                  </wp:positionH>
                  <wp:positionV relativeFrom="paragraph">
                    <wp:posOffset>186233</wp:posOffset>
                  </wp:positionV>
                  <wp:extent cx="1969477" cy="1725234"/>
                  <wp:effectExtent l="0" t="0" r="0" b="2540"/>
                  <wp:wrapNone/>
                  <wp:docPr id="1594707096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4707096" name="Picture 57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7" b="3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477" cy="1725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4A8BE8B2" w:rsidR="00C7345D" w:rsidRPr="00BA4868" w:rsidRDefault="00313F1E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Engineering/Building Operator </w:t>
            </w:r>
          </w:p>
        </w:tc>
      </w:tr>
      <w:tr w:rsidR="008B0B3D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81256C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7A7A947D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6C2B7D4A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Performing routine maintenance checks</w:t>
            </w:r>
          </w:p>
          <w:p w14:paraId="5B725F31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Repairing mechanical/electrical systems</w:t>
            </w:r>
          </w:p>
          <w:p w14:paraId="4DBAB670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Managing HVAC systems</w:t>
            </w:r>
          </w:p>
          <w:p w14:paraId="0EF5C626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Maintaining pool and spa systems</w:t>
            </w:r>
          </w:p>
          <w:p w14:paraId="05BF6305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Inspecting rooftop equipment</w:t>
            </w:r>
          </w:p>
          <w:p w14:paraId="1A4667AC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Handling tools and heavy equipment</w:t>
            </w:r>
          </w:p>
          <w:p w14:paraId="1A03F572" w14:textId="77777777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Responding to facility emergencies</w:t>
            </w:r>
          </w:p>
          <w:p w14:paraId="24EBE697" w14:textId="1AC20D4D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Working in confined spaces (</w:t>
            </w:r>
            <w:r>
              <w:rPr>
                <w:rFonts w:ascii="Arial" w:hAnsi="Arial" w:cs="Arial"/>
                <w:sz w:val="18"/>
                <w:szCs w:val="18"/>
              </w:rPr>
              <w:t xml:space="preserve">e.g. </w:t>
            </w:r>
            <w:r w:rsidRPr="00313F1E">
              <w:rPr>
                <w:rFonts w:ascii="Arial" w:hAnsi="Arial" w:cs="Arial"/>
                <w:sz w:val="18"/>
                <w:szCs w:val="18"/>
              </w:rPr>
              <w:t>boiler room, tanks)</w:t>
            </w:r>
          </w:p>
          <w:p w14:paraId="3DFB39BC" w14:textId="6C9BADA3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313F1E">
              <w:rPr>
                <w:rFonts w:ascii="Arial" w:hAnsi="Arial" w:cs="Arial"/>
                <w:sz w:val="18"/>
                <w:szCs w:val="18"/>
              </w:rPr>
              <w:t>Working alone on night shif</w:t>
            </w:r>
            <w:r>
              <w:rPr>
                <w:rFonts w:ascii="Arial" w:hAnsi="Arial" w:cs="Arial"/>
                <w:sz w:val="18"/>
                <w:szCs w:val="18"/>
              </w:rPr>
              <w:t>t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12B77AC2" w14:textId="54CF0DBF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alone or in isolation</w:t>
            </w:r>
          </w:p>
          <w:p w14:paraId="60DFCBA8" w14:textId="77777777" w:rsidR="00C7345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6A2F8CC8" w14:textId="71AFA6FA" w:rsidR="008B0B3D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St</w:t>
            </w:r>
            <w:r w:rsidR="0081256C">
              <w:rPr>
                <w:rFonts w:ascii="Arial" w:hAnsi="Arial" w:cs="Arial"/>
                <w:sz w:val="18"/>
                <w:szCs w:val="18"/>
              </w:rPr>
              <w:t>r</w:t>
            </w:r>
            <w:r w:rsidRPr="005173F9">
              <w:rPr>
                <w:rFonts w:ascii="Arial" w:hAnsi="Arial" w:cs="Arial"/>
                <w:sz w:val="18"/>
                <w:szCs w:val="18"/>
              </w:rPr>
              <w:t>uck by/against incidents</w:t>
            </w:r>
          </w:p>
          <w:p w14:paraId="61AC9D10" w14:textId="12DA9E3F" w:rsidR="003F4A5C" w:rsidRPr="005173F9" w:rsidRDefault="003F4A5C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Moving and rotating parts (e.g. tools and equipment)</w:t>
            </w:r>
          </w:p>
          <w:p w14:paraId="6227C970" w14:textId="53CAF68E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Chemical</w:t>
            </w:r>
            <w:r w:rsidR="00313F1E">
              <w:rPr>
                <w:rFonts w:ascii="Arial" w:hAnsi="Arial" w:cs="Arial"/>
                <w:sz w:val="18"/>
                <w:szCs w:val="18"/>
              </w:rPr>
              <w:t>s and high-pressurized gases and liquids</w:t>
            </w:r>
          </w:p>
          <w:p w14:paraId="48D913CD" w14:textId="31F85C48" w:rsidR="00313F1E" w:rsidRDefault="004D49F9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Electrical hazards </w:t>
            </w:r>
          </w:p>
          <w:p w14:paraId="54F495FD" w14:textId="6613472D" w:rsidR="003F4A5C" w:rsidRPr="00313F1E" w:rsidRDefault="003F4A5C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Noise and vibration hazards</w:t>
            </w:r>
          </w:p>
          <w:p w14:paraId="4AD96C20" w14:textId="7D6F605C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Working from heights </w:t>
            </w:r>
          </w:p>
          <w:p w14:paraId="6B886CB4" w14:textId="77777777" w:rsid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Confined spaces (e.g. a</w:t>
            </w:r>
            <w:r w:rsidRPr="00313F1E">
              <w:rPr>
                <w:rFonts w:ascii="Arial" w:hAnsi="Arial" w:cs="Arial"/>
                <w:sz w:val="18"/>
                <w:szCs w:val="18"/>
              </w:rPr>
              <w:t>sphyxiation or entrapment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3AA7DA16" w14:textId="02BB452E" w:rsidR="00313F1E" w:rsidRPr="00313F1E" w:rsidRDefault="00313F1E" w:rsidP="00313F1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Working with mobile equipment 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proofErr w:type="gramStart"/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EC0B7ED" w14:textId="7281D853" w:rsidR="00CB1DCD" w:rsidRPr="00CB1DCD" w:rsidRDefault="00CB1DCD" w:rsidP="0088315A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703"/>
        <w:gridCol w:w="2775"/>
        <w:gridCol w:w="1132"/>
        <w:gridCol w:w="1124"/>
        <w:gridCol w:w="1122"/>
        <w:gridCol w:w="4702"/>
        <w:gridCol w:w="1132"/>
        <w:gridCol w:w="1124"/>
        <w:gridCol w:w="1122"/>
        <w:gridCol w:w="2770"/>
      </w:tblGrid>
      <w:tr w:rsidR="0088315A" w:rsidRPr="00554314" w14:paraId="560FBBF8" w14:textId="77777777" w:rsidTr="00006589">
        <w:trPr>
          <w:jc w:val="center"/>
        </w:trPr>
        <w:tc>
          <w:tcPr>
            <w:tcW w:w="1703" w:type="dxa"/>
            <w:vMerge w:val="restart"/>
            <w:shd w:val="clear" w:color="auto" w:fill="04283D"/>
            <w:vAlign w:val="center"/>
          </w:tcPr>
          <w:p w14:paraId="2435F69E" w14:textId="5F99DFE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775" w:type="dxa"/>
            <w:vMerge w:val="restart"/>
            <w:shd w:val="clear" w:color="auto" w:fill="04283D"/>
            <w:vAlign w:val="center"/>
          </w:tcPr>
          <w:p w14:paraId="4542E22A" w14:textId="7926B53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 w:rsidR="003A5C0C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39A1857B" w14:textId="55C69BA9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702" w:type="dxa"/>
            <w:vMerge w:val="restart"/>
            <w:shd w:val="clear" w:color="auto" w:fill="04283D"/>
            <w:vAlign w:val="center"/>
          </w:tcPr>
          <w:p w14:paraId="048A8260" w14:textId="5FA0E3A4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0B281C91" w14:textId="4E58029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770" w:type="dxa"/>
            <w:vMerge w:val="restart"/>
            <w:shd w:val="clear" w:color="auto" w:fill="04283D"/>
            <w:vAlign w:val="center"/>
          </w:tcPr>
          <w:p w14:paraId="1CDC9A14" w14:textId="47898AD5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88315A" w:rsidRPr="00554314" w14:paraId="34F2B1A6" w14:textId="77777777" w:rsidTr="00006589">
        <w:trPr>
          <w:jc w:val="center"/>
        </w:trPr>
        <w:tc>
          <w:tcPr>
            <w:tcW w:w="1703" w:type="dxa"/>
            <w:vMerge/>
            <w:vAlign w:val="center"/>
          </w:tcPr>
          <w:p w14:paraId="35D15316" w14:textId="32DCE71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75" w:type="dxa"/>
            <w:vMerge/>
            <w:vAlign w:val="center"/>
          </w:tcPr>
          <w:p w14:paraId="3A6D4244" w14:textId="4AAAE4D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0C940B4A" w14:textId="62EBA942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2681CE88" w14:textId="5677A49C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5CDCF72B" w14:textId="73BCC4AA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702" w:type="dxa"/>
            <w:vMerge/>
            <w:shd w:val="clear" w:color="auto" w:fill="04283D"/>
            <w:vAlign w:val="center"/>
          </w:tcPr>
          <w:p w14:paraId="24031C91" w14:textId="774F877B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266BA864" w14:textId="4847FB9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0B27C345" w14:textId="6F17FA6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0F7AF7B9" w14:textId="50A20F6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770" w:type="dxa"/>
            <w:vMerge/>
            <w:shd w:val="clear" w:color="auto" w:fill="04283D"/>
          </w:tcPr>
          <w:p w14:paraId="7B7E3CE2" w14:textId="3238F305" w:rsidR="0088315A" w:rsidRPr="00554314" w:rsidRDefault="0088315A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06589" w:rsidRPr="00554314" w14:paraId="2226FB21" w14:textId="77777777" w:rsidTr="00006589">
        <w:trPr>
          <w:jc w:val="center"/>
        </w:trPr>
        <w:tc>
          <w:tcPr>
            <w:tcW w:w="1703" w:type="dxa"/>
            <w:vAlign w:val="center"/>
          </w:tcPr>
          <w:p w14:paraId="6E7292B2" w14:textId="6BB86496" w:rsidR="00006589" w:rsidRPr="00554314" w:rsidRDefault="00006589" w:rsidP="00006589">
            <w:pPr>
              <w:rPr>
                <w:rFonts w:ascii="Arial" w:hAnsi="Arial" w:cs="Arial"/>
                <w:sz w:val="16"/>
                <w:szCs w:val="16"/>
              </w:rPr>
            </w:pPr>
            <w:r w:rsidRPr="00313F1E">
              <w:rPr>
                <w:rFonts w:ascii="Arial" w:hAnsi="Arial" w:cs="Arial"/>
                <w:sz w:val="16"/>
                <w:szCs w:val="16"/>
              </w:rPr>
              <w:t>Performing routine maintenance checks</w:t>
            </w:r>
          </w:p>
        </w:tc>
        <w:tc>
          <w:tcPr>
            <w:tcW w:w="2775" w:type="dxa"/>
            <w:vAlign w:val="center"/>
          </w:tcPr>
          <w:p w14:paraId="5347C7AD" w14:textId="32AA59B2" w:rsidR="00006589" w:rsidRPr="00006589" w:rsidRDefault="00006589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03C41450" w14:textId="77777777" w:rsidR="00006589" w:rsidRDefault="00006589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0D06514F" w14:textId="6264E23A" w:rsidR="00006589" w:rsidRPr="00554314" w:rsidRDefault="00006589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466A0DE1" w14:textId="6C78079B" w:rsidR="00006589" w:rsidRDefault="001C4F23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tools or equipment</w:t>
            </w:r>
          </w:p>
          <w:p w14:paraId="6B7B2D85" w14:textId="77777777" w:rsidR="00006589" w:rsidRDefault="00006589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  <w:p w14:paraId="2391E1D3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from heights</w:t>
            </w:r>
          </w:p>
          <w:p w14:paraId="3C729945" w14:textId="14873F3E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Working alone or in isolation</w:t>
            </w:r>
          </w:p>
        </w:tc>
        <w:tc>
          <w:tcPr>
            <w:tcW w:w="1132" w:type="dxa"/>
            <w:vAlign w:val="center"/>
          </w:tcPr>
          <w:p w14:paraId="7D9A0650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6F602CB" wp14:editId="56D62C77">
                      <wp:extent cx="376487" cy="376487"/>
                      <wp:effectExtent l="0" t="0" r="17780" b="17780"/>
                      <wp:docPr id="75118836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C424EB" w14:textId="77777777" w:rsidR="00006589" w:rsidRPr="00EB7B41" w:rsidRDefault="00006589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6F602CB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CC424EB" w14:textId="77777777" w:rsidR="00006589" w:rsidRPr="00EB7B41" w:rsidRDefault="00006589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36EC768" w14:textId="18F12A71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203A12FD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E6647D5" wp14:editId="54DE7A7D">
                      <wp:extent cx="376487" cy="376487"/>
                      <wp:effectExtent l="0" t="0" r="17780" b="17780"/>
                      <wp:docPr id="13113919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74C1B2" w14:textId="77777777" w:rsidR="00006589" w:rsidRPr="00EB7B41" w:rsidRDefault="00006589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E6647D5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ta+RkA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174C1B2" w14:textId="77777777" w:rsidR="00006589" w:rsidRPr="00EB7B41" w:rsidRDefault="00006589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BE4A45E" w14:textId="6EF7402F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22" w:type="dxa"/>
            <w:vAlign w:val="center"/>
          </w:tcPr>
          <w:p w14:paraId="20E6F1F8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9CF37E0" wp14:editId="6D9F411F">
                      <wp:extent cx="376487" cy="376487"/>
                      <wp:effectExtent l="0" t="0" r="17780" b="17780"/>
                      <wp:docPr id="3993585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0DEB84" w14:textId="77777777" w:rsidR="00006589" w:rsidRPr="00EB7B41" w:rsidRDefault="00006589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9CF37E0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60DEB84" w14:textId="77777777" w:rsidR="00006589" w:rsidRPr="00EB7B41" w:rsidRDefault="00006589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D827DD8" w14:textId="56DD7B47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702" w:type="dxa"/>
            <w:vAlign w:val="center"/>
          </w:tcPr>
          <w:p w14:paraId="203D123D" w14:textId="79916B86" w:rsidR="001C4F23" w:rsidRDefault="001C4F23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Only qualified and trained personnel to perform work </w:t>
            </w:r>
          </w:p>
          <w:p w14:paraId="2AD36786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safe work procedures and wear required PPE</w:t>
            </w:r>
          </w:p>
          <w:p w14:paraId="5BEF1DCB" w14:textId="683A6C5A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0B374571" w14:textId="13DC0FB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manufacturer’s instruction for safe use, pre-use inspection and maintenance</w:t>
            </w:r>
          </w:p>
          <w:p w14:paraId="4754874A" w14:textId="74746773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10D6FDD3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6E18070D" w14:textId="43D908FA" w:rsidR="001C4F23" w:rsidRDefault="001C4F23" w:rsidP="0000658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  <w:r>
              <w:rPr>
                <w:rFonts w:ascii="Arial" w:hAnsi="Arial" w:cs="Arial"/>
                <w:sz w:val="16"/>
                <w:szCs w:val="16"/>
              </w:rPr>
              <w:t>, safety footwear when required</w:t>
            </w:r>
          </w:p>
          <w:p w14:paraId="02229D31" w14:textId="674ADE70" w:rsidR="007A348A" w:rsidRPr="001C4F23" w:rsidRDefault="00006589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workers with </w:t>
            </w:r>
            <w:r w:rsidR="001C4F23">
              <w:rPr>
                <w:rFonts w:ascii="Arial" w:hAnsi="Arial" w:cs="Arial"/>
                <w:sz w:val="16"/>
                <w:szCs w:val="16"/>
              </w:rPr>
              <w:t xml:space="preserve">information on hazards e.g. electricity, heights, mobile equipment, chemicals, moving parts etc. </w:t>
            </w:r>
          </w:p>
        </w:tc>
        <w:tc>
          <w:tcPr>
            <w:tcW w:w="1132" w:type="dxa"/>
            <w:vAlign w:val="center"/>
          </w:tcPr>
          <w:p w14:paraId="693CDCD6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B87DE66" wp14:editId="066BD8C8">
                      <wp:extent cx="376487" cy="376487"/>
                      <wp:effectExtent l="0" t="0" r="17780" b="17780"/>
                      <wp:docPr id="16032290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254A941" w14:textId="77777777" w:rsidR="00006589" w:rsidRPr="00EB7B41" w:rsidRDefault="00006589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B87DE66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254A941" w14:textId="77777777" w:rsidR="00006589" w:rsidRPr="00EB7B41" w:rsidRDefault="00006589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F50C7D" w14:textId="5EF0EB83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372C7B23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48EF11" wp14:editId="2B08278F">
                      <wp:extent cx="376487" cy="376487"/>
                      <wp:effectExtent l="0" t="0" r="17780" b="17780"/>
                      <wp:docPr id="170522178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682F72" w14:textId="77777777" w:rsidR="00006589" w:rsidRPr="00EB7B41" w:rsidRDefault="00006589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A48EF11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VtVG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jcTizQbKw9oRB92QecuXCl9z&#13;&#10;xXxYM4dThfOHmyI84E9qaAoK/YmSCtzvc/fRHpsdtZQ0OKUF9b92zAlK9HeDY/B1PJ3GsU7C9MvV&#13;&#10;BAV3qtmcasyuXgB2yBh3kuXpGO2DPh6lg/oZF8o8RkUVMxxjF5QHdxQWodseuJK4mM+TGY6yZWFl&#13;&#10;Hi2PzmOdY6s+tc/M2b6lA87CPRwn+l1bd7YRaWC+CyBV6vnXuvYvgGsgDU6/suKeOZWT1eti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OlbVRp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2682F72" w14:textId="77777777" w:rsidR="00006589" w:rsidRPr="00EB7B41" w:rsidRDefault="00006589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7ECC6EB" w14:textId="407CAEC1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22" w:type="dxa"/>
            <w:vAlign w:val="center"/>
          </w:tcPr>
          <w:p w14:paraId="47B8796F" w14:textId="77777777" w:rsidR="00006589" w:rsidRPr="00554314" w:rsidRDefault="00006589" w:rsidP="0000658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D7FA861" wp14:editId="456B5F8A">
                      <wp:extent cx="376487" cy="376487"/>
                      <wp:effectExtent l="0" t="0" r="17780" b="17780"/>
                      <wp:docPr id="15790258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E25E41" w14:textId="77777777" w:rsidR="00006589" w:rsidRPr="00EB7B41" w:rsidRDefault="00006589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D7FA861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2E25E41" w14:textId="77777777" w:rsidR="00006589" w:rsidRPr="00EB7B41" w:rsidRDefault="00006589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97F5FD" w14:textId="0B177211" w:rsidR="00006589" w:rsidRPr="00554314" w:rsidRDefault="00006589" w:rsidP="0000658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1DC4CE31" w14:textId="7DC28A09" w:rsidR="001C4F23" w:rsidRDefault="001C4F23" w:rsidP="0000658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Other tasks within this HIRA identify more specific risks and associated controls for work with increased risk e.g. electricity, working at heights, mobile equipment, chemicals, moving parts etc.  </w:t>
            </w:r>
          </w:p>
        </w:tc>
      </w:tr>
      <w:tr w:rsidR="001C4F23" w:rsidRPr="00554314" w14:paraId="1553BFF2" w14:textId="77777777" w:rsidTr="00327F9A">
        <w:trPr>
          <w:jc w:val="center"/>
        </w:trPr>
        <w:tc>
          <w:tcPr>
            <w:tcW w:w="1703" w:type="dxa"/>
            <w:vAlign w:val="center"/>
          </w:tcPr>
          <w:p w14:paraId="42C3BB11" w14:textId="7605A64B" w:rsidR="00FC57BD" w:rsidRPr="00FC57BD" w:rsidRDefault="001C4F23" w:rsidP="00327F9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Operating and maintaining </w:t>
            </w:r>
            <w:r w:rsidRPr="00313F1E">
              <w:rPr>
                <w:rFonts w:ascii="Arial" w:hAnsi="Arial" w:cs="Arial"/>
                <w:sz w:val="16"/>
                <w:szCs w:val="16"/>
              </w:rPr>
              <w:t>electrical systems</w:t>
            </w:r>
          </w:p>
        </w:tc>
        <w:tc>
          <w:tcPr>
            <w:tcW w:w="2775" w:type="dxa"/>
            <w:vAlign w:val="center"/>
          </w:tcPr>
          <w:p w14:paraId="49D4D066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Electric shock from exposed or faulty wirin</w:t>
            </w:r>
            <w:r>
              <w:rPr>
                <w:rFonts w:ascii="Arial" w:hAnsi="Arial" w:cs="Arial"/>
                <w:sz w:val="16"/>
                <w:szCs w:val="16"/>
              </w:rPr>
              <w:t>g</w:t>
            </w:r>
          </w:p>
          <w:p w14:paraId="182F7DA9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Burns from arc flash or hot components</w:t>
            </w:r>
          </w:p>
          <w:p w14:paraId="7BA43A11" w14:textId="70245C33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Fire due to faults or overloads</w:t>
            </w:r>
          </w:p>
          <w:p w14:paraId="2ED7B853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Exposure to energized equipment during maintenanc</w:t>
            </w:r>
            <w:r>
              <w:rPr>
                <w:rFonts w:ascii="Arial" w:hAnsi="Arial" w:cs="Arial"/>
                <w:sz w:val="16"/>
                <w:szCs w:val="16"/>
              </w:rPr>
              <w:t>e</w:t>
            </w:r>
          </w:p>
          <w:p w14:paraId="6D1DF3DC" w14:textId="17B97DC9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Eye injuries from flash or sparks</w:t>
            </w:r>
          </w:p>
          <w:p w14:paraId="7BAABEBA" w14:textId="7391A7B7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tools or equipment</w:t>
            </w:r>
          </w:p>
          <w:p w14:paraId="69EC64D3" w14:textId="2618E8CE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Building-related hazardous materials (e.g. asbestos, lead)</w:t>
            </w:r>
          </w:p>
        </w:tc>
        <w:tc>
          <w:tcPr>
            <w:tcW w:w="1132" w:type="dxa"/>
            <w:vAlign w:val="center"/>
          </w:tcPr>
          <w:p w14:paraId="04DE96CC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778A4B6" wp14:editId="6A53E4F5">
                      <wp:extent cx="376487" cy="376487"/>
                      <wp:effectExtent l="0" t="0" r="17780" b="17780"/>
                      <wp:docPr id="13960989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5D591E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778A4B6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B5D591E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CE4D0D7" w14:textId="6A4BC2A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789175E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6673F01" wp14:editId="01E8D32C">
                      <wp:extent cx="376487" cy="376487"/>
                      <wp:effectExtent l="0" t="0" r="17780" b="17780"/>
                      <wp:docPr id="14851601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837B2C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6673F01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B+vaq/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837B2C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2C87F1" w14:textId="7F64503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Critical </w:t>
            </w:r>
          </w:p>
        </w:tc>
        <w:tc>
          <w:tcPr>
            <w:tcW w:w="1122" w:type="dxa"/>
            <w:vAlign w:val="center"/>
          </w:tcPr>
          <w:p w14:paraId="031D8A9B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1EF956A" wp14:editId="5F43C2AC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-60325</wp:posOffset>
                      </wp:positionV>
                      <wp:extent cx="503555" cy="503555"/>
                      <wp:effectExtent l="0" t="0" r="0" b="0"/>
                      <wp:wrapNone/>
                      <wp:docPr id="207591523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503555" cy="50355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F9EF3D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1C4F23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oval w14:anchorId="01EF956A" id="_x0000_s1034" style="position:absolute;left:0;text-align:left;margin-left:2.2pt;margin-top:-4.75pt;width:39.65pt;height:39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" filled="f" stroked="f" strokeweight="1pt">
                      <v:stroke joinstyle="miter"/>
                      <o:lock v:ext="edit" aspectratio="t"/>
                      <v:textbox>
                        <w:txbxContent>
                          <w:p w14:paraId="5BF9EF3D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1C4F23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12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901F0C" wp14:editId="4503E2AE">
                      <wp:extent cx="376487" cy="376487"/>
                      <wp:effectExtent l="0" t="0" r="17780" b="17780"/>
                      <wp:docPr id="8825787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34B573A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901F0C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+/JyQ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34B573A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681F77" w14:textId="1F5B0585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73C6B5DF" w14:textId="56A3A617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Only qualified electricians to perform electrical work </w:t>
            </w:r>
          </w:p>
          <w:p w14:paraId="76465523" w14:textId="52CC203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workers with instruction and training</w:t>
            </w:r>
          </w:p>
          <w:p w14:paraId="20C53B81" w14:textId="49887D8F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De-energize equipment before performing maintenance</w:t>
            </w:r>
          </w:p>
          <w:p w14:paraId="0AC66EDE" w14:textId="69B4C6E9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 xml:space="preserve">Lockout/tagout </w:t>
            </w:r>
            <w:r>
              <w:rPr>
                <w:rFonts w:ascii="Arial" w:hAnsi="Arial" w:cs="Arial"/>
                <w:sz w:val="16"/>
                <w:szCs w:val="16"/>
              </w:rPr>
              <w:t xml:space="preserve">(LOTO) </w:t>
            </w:r>
            <w:r w:rsidRPr="00006589">
              <w:rPr>
                <w:rFonts w:ascii="Arial" w:hAnsi="Arial" w:cs="Arial"/>
                <w:sz w:val="16"/>
                <w:szCs w:val="16"/>
              </w:rPr>
              <w:t>procedures</w:t>
            </w:r>
            <w:r>
              <w:rPr>
                <w:rFonts w:ascii="Arial" w:hAnsi="Arial" w:cs="Arial"/>
                <w:sz w:val="16"/>
                <w:szCs w:val="16"/>
              </w:rPr>
              <w:t xml:space="preserve"> with individual locks/tags</w:t>
            </w:r>
          </w:p>
          <w:p w14:paraId="2BF1539D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safe work procedures and wear required PPE</w:t>
            </w:r>
          </w:p>
          <w:p w14:paraId="55A005C8" w14:textId="770AACA2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insulated tools rated for electrical work</w:t>
            </w:r>
          </w:p>
          <w:p w14:paraId="1182CC41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Maintain clear access to panels and electrical rooms</w:t>
            </w:r>
          </w:p>
          <w:p w14:paraId="61E2A058" w14:textId="28A7137B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Ensure proper labeling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SLDs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of circuits and breakers</w:t>
            </w:r>
          </w:p>
          <w:p w14:paraId="4E2E3BCA" w14:textId="400B8C79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Conduct regular inspections and maintenance of electrical systems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equipment </w:t>
            </w:r>
          </w:p>
          <w:p w14:paraId="298BD5D3" w14:textId="230FD739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Report and repair damaged cords, outlets, or equipme</w:t>
            </w:r>
            <w:r>
              <w:rPr>
                <w:rFonts w:ascii="Arial" w:hAnsi="Arial" w:cs="Arial"/>
                <w:sz w:val="16"/>
                <w:szCs w:val="16"/>
              </w:rPr>
              <w:t>nt</w:t>
            </w:r>
          </w:p>
        </w:tc>
        <w:tc>
          <w:tcPr>
            <w:tcW w:w="1132" w:type="dxa"/>
            <w:vAlign w:val="center"/>
          </w:tcPr>
          <w:p w14:paraId="3D90092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C75B04C" wp14:editId="39F92B6D">
                      <wp:extent cx="376487" cy="376487"/>
                      <wp:effectExtent l="0" t="0" r="17780" b="17780"/>
                      <wp:docPr id="39345461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601D58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C75B04C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YDY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Uq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6rWA2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601D58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496BEF7" w14:textId="59BC6B85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24498160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ACC6DFE" wp14:editId="0FA4A44F">
                      <wp:extent cx="376487" cy="376487"/>
                      <wp:effectExtent l="0" t="0" r="17780" b="17780"/>
                      <wp:docPr id="147051629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03C9F1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ACC6DFE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fStq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gfStq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703C9F1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28F63A" w14:textId="32F4F79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4CC83CF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C9E6A67" wp14:editId="1464EA81">
                      <wp:extent cx="376487" cy="376487"/>
                      <wp:effectExtent l="0" t="0" r="17780" b="17780"/>
                      <wp:docPr id="178908503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4027EB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C9E6A67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dmEY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J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d2YRi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A4027EB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C7AE981" w14:textId="38D8B4D7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125D0349" w14:textId="1E6AD3E4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 xml:space="preserve">If contracting work with increased risk, ensure contractor </w:t>
            </w:r>
            <w:r>
              <w:rPr>
                <w:rFonts w:ascii="Arial" w:hAnsi="Arial" w:cs="Arial"/>
                <w:sz w:val="16"/>
                <w:szCs w:val="16"/>
              </w:rPr>
              <w:t>safety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is managed through </w:t>
            </w:r>
            <w:r>
              <w:rPr>
                <w:rFonts w:ascii="Arial" w:hAnsi="Arial" w:cs="Arial"/>
                <w:sz w:val="16"/>
                <w:szCs w:val="16"/>
              </w:rPr>
              <w:t>controls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such as pre-qualification,</w:t>
            </w:r>
            <w:r>
              <w:rPr>
                <w:rFonts w:ascii="Arial" w:hAnsi="Arial" w:cs="Arial"/>
                <w:sz w:val="16"/>
                <w:szCs w:val="16"/>
              </w:rPr>
              <w:t xml:space="preserve"> confirmation of 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valid insurance (including </w:t>
            </w:r>
            <w:r>
              <w:rPr>
                <w:rFonts w:ascii="Arial" w:hAnsi="Arial" w:cs="Arial"/>
                <w:sz w:val="16"/>
                <w:szCs w:val="16"/>
              </w:rPr>
              <w:t xml:space="preserve">WSBC </w:t>
            </w:r>
            <w:r w:rsidRPr="001C4F23">
              <w:rPr>
                <w:rFonts w:ascii="Arial" w:hAnsi="Arial" w:cs="Arial"/>
                <w:sz w:val="16"/>
                <w:szCs w:val="16"/>
              </w:rPr>
              <w:t>clearance letter)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hazard assessments, verification of qualifications and training, safe work procedures and equipment, appropriate PPE</w:t>
            </w:r>
          </w:p>
        </w:tc>
      </w:tr>
    </w:tbl>
    <w:p w14:paraId="31207B1D" w14:textId="0BA5326F" w:rsidR="001C4F23" w:rsidRDefault="001C4F23"/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703"/>
        <w:gridCol w:w="2775"/>
        <w:gridCol w:w="1132"/>
        <w:gridCol w:w="1124"/>
        <w:gridCol w:w="1122"/>
        <w:gridCol w:w="4702"/>
        <w:gridCol w:w="1132"/>
        <w:gridCol w:w="1124"/>
        <w:gridCol w:w="1122"/>
        <w:gridCol w:w="2770"/>
      </w:tblGrid>
      <w:tr w:rsidR="001C4F23" w:rsidRPr="00554314" w14:paraId="335C3DBB" w14:textId="77777777" w:rsidTr="00871386">
        <w:trPr>
          <w:jc w:val="center"/>
        </w:trPr>
        <w:tc>
          <w:tcPr>
            <w:tcW w:w="1703" w:type="dxa"/>
            <w:vMerge w:val="restart"/>
            <w:shd w:val="clear" w:color="auto" w:fill="04283D"/>
            <w:vAlign w:val="center"/>
          </w:tcPr>
          <w:p w14:paraId="4746289D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775" w:type="dxa"/>
            <w:vMerge w:val="restart"/>
            <w:shd w:val="clear" w:color="auto" w:fill="04283D"/>
            <w:vAlign w:val="center"/>
          </w:tcPr>
          <w:p w14:paraId="6990EBCB" w14:textId="72CFA6EC" w:rsidR="001C4F23" w:rsidRPr="00554314" w:rsidRDefault="0097121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77B2C600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702" w:type="dxa"/>
            <w:vMerge w:val="restart"/>
            <w:shd w:val="clear" w:color="auto" w:fill="04283D"/>
            <w:vAlign w:val="center"/>
          </w:tcPr>
          <w:p w14:paraId="2062E67D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0D30FFE3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770" w:type="dxa"/>
            <w:vMerge w:val="restart"/>
            <w:shd w:val="clear" w:color="auto" w:fill="04283D"/>
            <w:vAlign w:val="center"/>
          </w:tcPr>
          <w:p w14:paraId="2BD55CF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1C4F23" w:rsidRPr="00554314" w14:paraId="5B633C4B" w14:textId="77777777" w:rsidTr="00871386">
        <w:trPr>
          <w:jc w:val="center"/>
        </w:trPr>
        <w:tc>
          <w:tcPr>
            <w:tcW w:w="1703" w:type="dxa"/>
            <w:vMerge/>
            <w:vAlign w:val="center"/>
          </w:tcPr>
          <w:p w14:paraId="74B90C24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75" w:type="dxa"/>
            <w:vMerge/>
            <w:vAlign w:val="center"/>
          </w:tcPr>
          <w:p w14:paraId="7A13BFC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62B13B7D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4444108A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023B47B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702" w:type="dxa"/>
            <w:vMerge/>
            <w:shd w:val="clear" w:color="auto" w:fill="04283D"/>
            <w:vAlign w:val="center"/>
          </w:tcPr>
          <w:p w14:paraId="373AF932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6C76B21B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209B9678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0BE83936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770" w:type="dxa"/>
            <w:vMerge/>
            <w:shd w:val="clear" w:color="auto" w:fill="04283D"/>
          </w:tcPr>
          <w:p w14:paraId="66E78842" w14:textId="77777777" w:rsidR="001C4F23" w:rsidRPr="00554314" w:rsidRDefault="001C4F23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C4F23" w14:paraId="18FCD8D6" w14:textId="77777777" w:rsidTr="001C4F23">
        <w:trPr>
          <w:jc w:val="center"/>
        </w:trPr>
        <w:tc>
          <w:tcPr>
            <w:tcW w:w="1703" w:type="dxa"/>
            <w:vAlign w:val="center"/>
          </w:tcPr>
          <w:p w14:paraId="090CEDCE" w14:textId="496B6204" w:rsidR="001C4F23" w:rsidRPr="00554314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Operating and maintaining</w:t>
            </w:r>
            <w:r w:rsidRPr="00313F1E">
              <w:rPr>
                <w:rFonts w:ascii="Arial" w:hAnsi="Arial" w:cs="Arial"/>
                <w:sz w:val="16"/>
                <w:szCs w:val="16"/>
              </w:rPr>
              <w:t xml:space="preserve"> HVAC systems</w:t>
            </w:r>
            <w:r>
              <w:rPr>
                <w:rFonts w:ascii="Arial" w:hAnsi="Arial" w:cs="Arial"/>
                <w:sz w:val="16"/>
                <w:szCs w:val="16"/>
              </w:rPr>
              <w:t xml:space="preserve"> (e.g.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c</w:t>
            </w:r>
            <w:r w:rsidRPr="001C4F23">
              <w:rPr>
                <w:rFonts w:ascii="Arial" w:hAnsi="Arial" w:cs="Arial"/>
                <w:sz w:val="16"/>
                <w:szCs w:val="16"/>
              </w:rPr>
              <w:t>leaning coils, fans, and ductwork</w:t>
            </w:r>
            <w:r>
              <w:rPr>
                <w:rFonts w:ascii="Arial" w:hAnsi="Arial" w:cs="Arial"/>
                <w:sz w:val="16"/>
                <w:szCs w:val="16"/>
              </w:rPr>
              <w:t>, air filter replacement etc.)</w:t>
            </w:r>
          </w:p>
        </w:tc>
        <w:tc>
          <w:tcPr>
            <w:tcW w:w="2775" w:type="dxa"/>
            <w:vAlign w:val="center"/>
          </w:tcPr>
          <w:p w14:paraId="53635231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Exposure to hot surfaces or steam burns</w:t>
            </w:r>
          </w:p>
          <w:p w14:paraId="4678C929" w14:textId="3FE809FB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Cuts or abrasions from sharp edges or tools</w:t>
            </w:r>
            <w:r>
              <w:rPr>
                <w:rFonts w:ascii="Arial" w:hAnsi="Arial" w:cs="Arial"/>
                <w:sz w:val="16"/>
                <w:szCs w:val="16"/>
              </w:rPr>
              <w:t xml:space="preserve"> (hand injuries)</w:t>
            </w:r>
          </w:p>
          <w:p w14:paraId="183DCDB8" w14:textId="415E7D56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Electrical hazards </w:t>
            </w:r>
          </w:p>
          <w:p w14:paraId="13A7B1EB" w14:textId="60FB12BF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Working from heights </w:t>
            </w:r>
          </w:p>
          <w:p w14:paraId="6089929B" w14:textId="4F8CBC3C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Using hazardous products</w:t>
            </w:r>
          </w:p>
          <w:p w14:paraId="50D03C6B" w14:textId="201BAB5B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Building-related hazardous materials (e.g. asbestos, lead)</w:t>
            </w:r>
          </w:p>
          <w:p w14:paraId="08EAD827" w14:textId="14EC625F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Biological agents (e.g. mould or l</w:t>
            </w:r>
            <w:r w:rsidRPr="001C4F23">
              <w:rPr>
                <w:rFonts w:ascii="Arial" w:hAnsi="Arial" w:cs="Arial"/>
                <w:sz w:val="16"/>
                <w:szCs w:val="16"/>
              </w:rPr>
              <w:t>egionnaires' disease exposu</w:t>
            </w:r>
            <w:r>
              <w:rPr>
                <w:rFonts w:ascii="Arial" w:hAnsi="Arial" w:cs="Arial"/>
                <w:sz w:val="16"/>
                <w:szCs w:val="16"/>
              </w:rPr>
              <w:t>re)</w:t>
            </w:r>
          </w:p>
          <w:p w14:paraId="10D43038" w14:textId="1C15A90C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</w:tc>
        <w:tc>
          <w:tcPr>
            <w:tcW w:w="1132" w:type="dxa"/>
            <w:vAlign w:val="center"/>
          </w:tcPr>
          <w:p w14:paraId="4E4E48A7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487A55" wp14:editId="1889D58A">
                      <wp:extent cx="376487" cy="376487"/>
                      <wp:effectExtent l="0" t="0" r="17780" b="17780"/>
                      <wp:docPr id="4250019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12AB9C" w14:textId="77777777" w:rsidR="001C4F23" w:rsidRPr="00EB7B41" w:rsidRDefault="001C4F23" w:rsidP="001C4F23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487A55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vsqq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mlsj/PALDxtoDg8WGKhmzJn+KrC&#13;&#10;71wz5x+YxbHCAcRV4e/xkAqanEJ/o6QE+/vUe7DHbkctJQ2OaU7drx2zghL1Q+McfJvMZmGuozD7&#13;&#10;ejlFwR5rNscavauXgC0ywaVkeLwGe6+Gq7RQv+BGWYSoqGKaY+yccm8HYem79YE7iYvFIprhLBvm&#13;&#10;1/rJ8OA8FDr06nP7wqzpe9rjMNzBMNIf+rqzDUgNi50HWcWmf6tr/wW4B+Lk9DsrLJpjOVq9bdb5&#13;&#10;H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2+yqq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12AB9C" w14:textId="77777777" w:rsidR="001C4F23" w:rsidRPr="00EB7B41" w:rsidRDefault="001C4F23" w:rsidP="001C4F23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777E67" w14:textId="2C46055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3206535D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9030931" wp14:editId="14846AE1">
                      <wp:extent cx="376487" cy="376487"/>
                      <wp:effectExtent l="0" t="0" r="17780" b="17780"/>
                      <wp:docPr id="55643061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CA3955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9030931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DjxCkw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tge08gsPm2gPKwdcdBNmbd8qfB3&#13;&#10;rpgPa+ZwrHAAcVWEBzykhqag0N8oqcD9Pvce7bHbUUtJg2NaUP9rx5ygRH83OAdfx9NpnOskTL9c&#13;&#10;TVBwp5rNqcbs6gVgi4xxKVmertE+6ONVOqifcaPMY1RUMcMxdkF5cEdhEbr1gTuJi/k8meEsWxZW&#13;&#10;5tHy6DwWOvbqU/vMnO17OuAw3MNxpN/1dWcbkQbmuwBSpaZ/rWv/C3APpMnpd1ZcNKdysnrd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lg48Q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CA3955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E1113E5" w14:textId="37B8D653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Critical </w:t>
            </w:r>
          </w:p>
        </w:tc>
        <w:tc>
          <w:tcPr>
            <w:tcW w:w="1122" w:type="dxa"/>
            <w:vAlign w:val="center"/>
          </w:tcPr>
          <w:p w14:paraId="03DF3287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6CD77EE" wp14:editId="437ED34E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-60325</wp:posOffset>
                      </wp:positionV>
                      <wp:extent cx="503555" cy="503555"/>
                      <wp:effectExtent l="0" t="0" r="0" b="0"/>
                      <wp:wrapNone/>
                      <wp:docPr id="145664464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503555" cy="50355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99D6CE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1C4F23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oval w14:anchorId="76CD77EE" id="_x0000_s1041" style="position:absolute;left:0;text-align:left;margin-left:2.2pt;margin-top:-4.75pt;width:39.65pt;height:39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" filled="f" stroked="f" strokeweight="1pt">
                      <v:stroke joinstyle="miter"/>
                      <o:lock v:ext="edit" aspectratio="t"/>
                      <v:textbox>
                        <w:txbxContent>
                          <w:p w14:paraId="5499D6CE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1C4F23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12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37D3C1D" wp14:editId="26780A24">
                      <wp:extent cx="376487" cy="376487"/>
                      <wp:effectExtent l="0" t="0" r="17780" b="17780"/>
                      <wp:docPr id="128435948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D27CF8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37D3C1D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zd2Ckg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tgeiVl82kB5WDvioJsyb/lS4e9c&#13;&#10;MR/WzOFY4QDiqggPeEgNTUGhv1FSgft97j3aY7ejlpIGx7Sg/teOOUGJ/m5wDr6Op9M410mYfrma&#13;&#10;oOBONZtTjdnVC8AWGeNSsjxdo33Qx6t0UD/jRpnHqKhihmPsgvLgjsIidOsDdxIX83kyw1m2LKzM&#13;&#10;o+XReSx07NWn9pk52/d0wGG4h+NIv+vrzjYiDcx3AaRKTf9a1/4X4B5Ik9PvrLhoTuVk9bpZ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B7zd2C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CD27CF8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6ACD640" w14:textId="24A20603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6BA71715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Only qualified and trained personnel to work with equipment</w:t>
            </w:r>
          </w:p>
          <w:p w14:paraId="35B8C9FA" w14:textId="717CCCE9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workers with instruction and training on </w:t>
            </w:r>
            <w:r w:rsidRPr="001C4F23">
              <w:rPr>
                <w:rFonts w:ascii="Arial" w:hAnsi="Arial" w:cs="Arial"/>
                <w:sz w:val="16"/>
                <w:szCs w:val="16"/>
              </w:rPr>
              <w:t>HVAC systems and related hazards</w:t>
            </w:r>
          </w:p>
          <w:p w14:paraId="05356CAA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safe work procedures and wear required PPE</w:t>
            </w:r>
          </w:p>
          <w:p w14:paraId="0A1068DE" w14:textId="396427EB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manufacturer’s instruction for safe use, pre-use inspection and maintenance</w:t>
            </w:r>
          </w:p>
          <w:p w14:paraId="12E2F7E8" w14:textId="0B42A638" w:rsidR="001C4F23" w:rsidRPr="001C4F23" w:rsidRDefault="00743D47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De-energize and LOTO</w:t>
            </w:r>
            <w:r w:rsidR="001C4F23" w:rsidRPr="001C4F23">
              <w:rPr>
                <w:rFonts w:ascii="Arial" w:hAnsi="Arial" w:cs="Arial"/>
                <w:sz w:val="16"/>
                <w:szCs w:val="16"/>
              </w:rPr>
              <w:t xml:space="preserve"> equipment before servicing</w:t>
            </w:r>
          </w:p>
          <w:p w14:paraId="38B19F55" w14:textId="56BC551A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 xml:space="preserve">Conduct regular inspections and maintenance of </w:t>
            </w:r>
            <w:r>
              <w:rPr>
                <w:rFonts w:ascii="Arial" w:hAnsi="Arial" w:cs="Arial"/>
                <w:sz w:val="16"/>
                <w:szCs w:val="16"/>
              </w:rPr>
              <w:t>HVAC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systems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equipment </w:t>
            </w:r>
          </w:p>
          <w:p w14:paraId="0E26B66D" w14:textId="1F9E665A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717322F2" w14:textId="31726F5B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safe lifting techniques and ergonomic tools</w:t>
            </w:r>
          </w:p>
          <w:p w14:paraId="058F1837" w14:textId="22ADC1BC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Keep work area clean and free of tripping hazards</w:t>
            </w:r>
          </w:p>
        </w:tc>
        <w:tc>
          <w:tcPr>
            <w:tcW w:w="1132" w:type="dxa"/>
            <w:vAlign w:val="center"/>
          </w:tcPr>
          <w:p w14:paraId="651C846D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8E21655" wp14:editId="547F82F6">
                      <wp:extent cx="376487" cy="376487"/>
                      <wp:effectExtent l="0" t="0" r="17780" b="17780"/>
                      <wp:docPr id="191410488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31086A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8E21655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531086A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6EB06AC" w14:textId="1211331A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4EDCA323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F13D286" wp14:editId="0680299D">
                      <wp:extent cx="376487" cy="376487"/>
                      <wp:effectExtent l="0" t="0" r="17780" b="17780"/>
                      <wp:docPr id="122331292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E42141" w14:textId="77777777" w:rsidR="001C4F23" w:rsidRPr="00EB7B41" w:rsidRDefault="001C4F23" w:rsidP="001C4F23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F13D286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4E42141" w14:textId="77777777" w:rsidR="001C4F23" w:rsidRPr="00EB7B41" w:rsidRDefault="001C4F23" w:rsidP="001C4F23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6D8C734" w14:textId="016B5E7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035B641B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0E49D7" wp14:editId="533384BC">
                      <wp:extent cx="376487" cy="376487"/>
                      <wp:effectExtent l="0" t="0" r="17780" b="17780"/>
                      <wp:docPr id="4418293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730A35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40E49D7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C3g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2u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rULe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7730A35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12C03A3" w14:textId="641C12E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40946BEA" w14:textId="034F8469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Should a hazardous material (e.g. building</w:t>
            </w:r>
            <w:r w:rsidR="00743D47">
              <w:rPr>
                <w:rFonts w:ascii="Arial" w:hAnsi="Arial" w:cs="Arial"/>
                <w:sz w:val="16"/>
                <w:szCs w:val="16"/>
              </w:rPr>
              <w:t>-related</w:t>
            </w:r>
            <w:r>
              <w:rPr>
                <w:rFonts w:ascii="Arial" w:hAnsi="Arial" w:cs="Arial"/>
                <w:sz w:val="16"/>
                <w:szCs w:val="16"/>
              </w:rPr>
              <w:t xml:space="preserve"> or biological</w:t>
            </w:r>
            <w:r w:rsidR="00743D47">
              <w:rPr>
                <w:rFonts w:ascii="Arial" w:hAnsi="Arial" w:cs="Arial"/>
                <w:sz w:val="16"/>
                <w:szCs w:val="16"/>
              </w:rPr>
              <w:t xml:space="preserve"> agent</w:t>
            </w:r>
            <w:r>
              <w:rPr>
                <w:rFonts w:ascii="Arial" w:hAnsi="Arial" w:cs="Arial"/>
                <w:sz w:val="16"/>
                <w:szCs w:val="16"/>
              </w:rPr>
              <w:t>) be identified as a risk, ensure an Exposure Control Plan (ECP)</w:t>
            </w:r>
            <w:r w:rsidR="00743D47">
              <w:rPr>
                <w:rFonts w:ascii="Arial" w:hAnsi="Arial" w:cs="Arial"/>
                <w:sz w:val="16"/>
                <w:szCs w:val="16"/>
              </w:rPr>
              <w:t>,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43D47">
              <w:rPr>
                <w:rFonts w:ascii="Arial" w:hAnsi="Arial" w:cs="Arial"/>
                <w:sz w:val="16"/>
                <w:szCs w:val="16"/>
              </w:rPr>
              <w:t xml:space="preserve">along with any applicable training and PPE, </w:t>
            </w:r>
            <w:r>
              <w:rPr>
                <w:rFonts w:ascii="Arial" w:hAnsi="Arial" w:cs="Arial"/>
                <w:sz w:val="16"/>
                <w:szCs w:val="16"/>
              </w:rPr>
              <w:t xml:space="preserve">is in place as required by WorkSafeBC </w:t>
            </w:r>
          </w:p>
        </w:tc>
      </w:tr>
      <w:tr w:rsidR="001C4F23" w14:paraId="5AF27654" w14:textId="77777777" w:rsidTr="001C4F23">
        <w:trPr>
          <w:jc w:val="center"/>
        </w:trPr>
        <w:tc>
          <w:tcPr>
            <w:tcW w:w="1703" w:type="dxa"/>
            <w:vAlign w:val="center"/>
          </w:tcPr>
          <w:p w14:paraId="371741A4" w14:textId="0BC179AE" w:rsidR="001C4F23" w:rsidRP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Using chemicals and hazardous products (e.g. maintaining pool systems, fuels, chillers, lubricants etc.)</w:t>
            </w:r>
          </w:p>
        </w:tc>
        <w:tc>
          <w:tcPr>
            <w:tcW w:w="2775" w:type="dxa"/>
            <w:vAlign w:val="center"/>
          </w:tcPr>
          <w:p w14:paraId="13CF6A3D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172B6926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6EA5A5BD" w14:textId="776D991D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environment concerns</w:t>
            </w:r>
          </w:p>
        </w:tc>
        <w:tc>
          <w:tcPr>
            <w:tcW w:w="1132" w:type="dxa"/>
            <w:vAlign w:val="center"/>
          </w:tcPr>
          <w:p w14:paraId="25B73728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599923" wp14:editId="3F54A7DC">
                      <wp:extent cx="376487" cy="376487"/>
                      <wp:effectExtent l="0" t="0" r="17780" b="17780"/>
                      <wp:docPr id="114250881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1B2DC1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599923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b3XGa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81B2DC1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8D45DD" w14:textId="00CBBE8B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1307AE1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F7457D1" wp14:editId="5D59D932">
                      <wp:extent cx="376487" cy="376487"/>
                      <wp:effectExtent l="0" t="0" r="17780" b="17780"/>
                      <wp:docPr id="6666936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3673DD" w14:textId="77777777" w:rsidR="001C4F23" w:rsidRPr="00EB7B41" w:rsidRDefault="001C4F23" w:rsidP="001C4F23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F7457D1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vW3b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HE3D0xaK48YSC92UOcNXEr9z&#13;&#10;zZzfMItjhQOIq8I/4FEqaHIK/Y2SCuzvc+/BHrsdtZQ0OKY5db/2zApK1HeNc/B1MpuFuY7C7MvV&#13;&#10;FAV7qtmeavS+XgK2yASXkuHxGuy9Gq6lhfoZN8oiREUV0xxj55R7OwhL360P3ElcLBbRDGfZML/W&#13;&#10;j4YH56HQoVef2mdmTd/THofhHoaRftfXnW1AaljsPZQyNv1rXfsvwD0QJ6ffWWHRnMrR6nWzzv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AlvW3b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B3673DD" w14:textId="77777777" w:rsidR="001C4F23" w:rsidRPr="00EB7B41" w:rsidRDefault="001C4F23" w:rsidP="001C4F23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3F5674" w14:textId="28AF7DA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695EB933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D8E1647" wp14:editId="3EF96681">
                      <wp:extent cx="376487" cy="376487"/>
                      <wp:effectExtent l="0" t="0" r="17780" b="17780"/>
                      <wp:docPr id="211914239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F8F1BE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D8E1647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iep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J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rYnq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0F8F1BE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0757DD5" w14:textId="71F3B5B0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702" w:type="dxa"/>
            <w:vAlign w:val="center"/>
          </w:tcPr>
          <w:p w14:paraId="664A93E6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products</w:t>
            </w:r>
          </w:p>
          <w:p w14:paraId="5618DC96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12D3395E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handling practices and PPE as required by label/SDS</w:t>
            </w:r>
          </w:p>
          <w:p w14:paraId="4C4C7A94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2D0758C8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366B63C2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425FC9C7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6FCCA165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chemicals and hazardous products </w:t>
            </w:r>
          </w:p>
          <w:p w14:paraId="1858922F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43E948E8" w14:textId="18ECDD88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2" w:type="dxa"/>
            <w:vAlign w:val="center"/>
          </w:tcPr>
          <w:p w14:paraId="532A0721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0885958" wp14:editId="29D85944">
                      <wp:extent cx="376487" cy="376487"/>
                      <wp:effectExtent l="0" t="0" r="17780" b="17780"/>
                      <wp:docPr id="36942203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704EDF8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0885958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RXqkw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I+TQyi08rKPePjjhop8xbfqfw&#13;&#10;O5fMh0fmcKxwAHFVhAc8pIZdQaG7UVKB+33sPdpjt6OWkh2OaUH9rw1zghL9w+AcXI2n0zjXSZie&#13;&#10;XUxQcIea1aHGbOoFYIuMcSlZnq7RPuj+Kh3Ur7hR5jEqqpjhGLugPLheWIR2feBO4mI+T2Y4y5aF&#13;&#10;pXm2PDqPhY69+tK8Mme7ng44DPfQj/Snvm5tI9LAfBNAqtT073XtvgD3QJqcbmfFRXMoJ6v3zTr7&#13;&#10;A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5jEV6p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704EDF8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F2F3B70" w14:textId="0E605422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24" w:type="dxa"/>
            <w:vAlign w:val="center"/>
          </w:tcPr>
          <w:p w14:paraId="16069EB7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0B4D176" wp14:editId="33D43F3C">
                      <wp:extent cx="376487" cy="376487"/>
                      <wp:effectExtent l="0" t="0" r="17780" b="17780"/>
                      <wp:docPr id="153725435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CC347E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0B4D176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5CC347E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8BDCEEC" w14:textId="17039D43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22" w:type="dxa"/>
            <w:vAlign w:val="center"/>
          </w:tcPr>
          <w:p w14:paraId="41BA8B5C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6831DF" wp14:editId="454E26FB">
                      <wp:extent cx="376487" cy="376487"/>
                      <wp:effectExtent l="0" t="0" r="17780" b="17780"/>
                      <wp:docPr id="3050205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9FEDFB" w14:textId="77777777" w:rsidR="001C4F23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797968E8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16831DF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c0Zwkw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j5/PILD6toTysHHHQTpm3/F7h&#13;&#10;dy6ZDyvmcKxwAHFVhEc8pIa6oNDdKNmC+33qPdpjt6OWkhrHtKD+1445QYn+bnAOrsfTaZzrJEzP&#13;&#10;LycouGPN+lhjdtUCsEXGuJQsT9doH3R/lQ6qF9wo8xgVVcxwjF1QHlwvLEK7PnAncTGfJzOcZcvC&#13;&#10;0jxZHp3HQsdefW5emLNdTwcchgfoR/pDX7e2EWlgvgs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kHNGc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9FEDFB" w14:textId="77777777" w:rsidR="001C4F23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797968E8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768A9FC" w14:textId="2C8124A9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770" w:type="dxa"/>
            <w:vAlign w:val="center"/>
          </w:tcPr>
          <w:p w14:paraId="454DF666" w14:textId="1C975490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A53632">
              <w:rPr>
                <w:rFonts w:ascii="Arial" w:hAnsi="Arial" w:cs="Arial"/>
                <w:sz w:val="16"/>
                <w:szCs w:val="16"/>
              </w:rPr>
              <w:t>If contracting work with increased risk, ensure contractor safety is managed through controls such as pre-qualification, confirmation of valid insurance (including WSBC clearance letter), hazard assessments, verification of qualifications and training, safe work procedures and equipment, appropriate PPE</w:t>
            </w:r>
          </w:p>
        </w:tc>
      </w:tr>
      <w:tr w:rsidR="001C4F23" w14:paraId="5010EB51" w14:textId="77777777" w:rsidTr="001C4F23">
        <w:trPr>
          <w:jc w:val="center"/>
        </w:trPr>
        <w:tc>
          <w:tcPr>
            <w:tcW w:w="1703" w:type="dxa"/>
            <w:vAlign w:val="center"/>
          </w:tcPr>
          <w:p w14:paraId="37D2C575" w14:textId="122E4EEA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from heights (e.g. ladders i</w:t>
            </w:r>
            <w:r w:rsidRPr="00313F1E">
              <w:rPr>
                <w:rFonts w:ascii="Arial" w:hAnsi="Arial" w:cs="Arial"/>
                <w:sz w:val="16"/>
                <w:szCs w:val="16"/>
              </w:rPr>
              <w:t>nspecting rooftop equipment</w:t>
            </w:r>
            <w:r>
              <w:rPr>
                <w:rFonts w:ascii="Arial" w:hAnsi="Arial" w:cs="Arial"/>
                <w:sz w:val="16"/>
                <w:szCs w:val="16"/>
              </w:rPr>
              <w:t>, gutter and drain repair, replacing lights and signage etc.)</w:t>
            </w:r>
          </w:p>
        </w:tc>
        <w:tc>
          <w:tcPr>
            <w:tcW w:w="2775" w:type="dxa"/>
            <w:vAlign w:val="center"/>
          </w:tcPr>
          <w:p w14:paraId="5644EA35" w14:textId="21200383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Slips or trips on uneven or slippery surfaces</w:t>
            </w:r>
          </w:p>
          <w:p w14:paraId="2CD9E898" w14:textId="748CD9CA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Falling tools or materials posing risk to others below</w:t>
            </w:r>
          </w:p>
          <w:p w14:paraId="3EBCD3EE" w14:textId="5DB435C1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Overreaching or loss of balance while working at height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</w:p>
          <w:p w14:paraId="6D1B1A97" w14:textId="1DC9588C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 xml:space="preserve">Contact with overhead </w:t>
            </w:r>
            <w:r>
              <w:rPr>
                <w:rFonts w:ascii="Arial" w:hAnsi="Arial" w:cs="Arial"/>
                <w:sz w:val="16"/>
                <w:szCs w:val="16"/>
              </w:rPr>
              <w:t xml:space="preserve">hazards and </w:t>
            </w:r>
            <w:r w:rsidRPr="001C4F23">
              <w:rPr>
                <w:rFonts w:ascii="Arial" w:hAnsi="Arial" w:cs="Arial"/>
                <w:sz w:val="16"/>
                <w:szCs w:val="16"/>
              </w:rPr>
              <w:t>electrical equipment</w:t>
            </w:r>
          </w:p>
          <w:p w14:paraId="1181E264" w14:textId="5BD50A7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Severe weather</w:t>
            </w:r>
          </w:p>
          <w:p w14:paraId="2BEDE08A" w14:textId="6DD19631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Faulty or defective equipment </w:t>
            </w:r>
          </w:p>
        </w:tc>
        <w:tc>
          <w:tcPr>
            <w:tcW w:w="1132" w:type="dxa"/>
            <w:vAlign w:val="center"/>
          </w:tcPr>
          <w:p w14:paraId="395D1D96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79083C" wp14:editId="013DB9B9">
                      <wp:extent cx="376487" cy="376487"/>
                      <wp:effectExtent l="0" t="0" r="17780" b="17780"/>
                      <wp:docPr id="174581976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8C8C09" w14:textId="77777777" w:rsidR="001C4F23" w:rsidRPr="00EB7B41" w:rsidRDefault="001C4F23" w:rsidP="001C4F23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F79083C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nfbM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HJmFpy0Ux40lFropc4avJH7n&#13;&#10;mjm/YRbHCgcQV4V/wKNU0OQU+hslFdjf596DPXY7ailpcExz6n7tmRWUqO8a5+DrZDYLcx2F2Zer&#13;&#10;KQr2VLM91eh9vQRskQkuJcPjNdh7NVxLC/UzbpRFiIoqpjnGzin3dhCWvlsfuJO4WCyiGc6yYX6t&#13;&#10;Hw0PzkOhQ68+tc/Mmr6nPQ7DPQwj/a6vO9uA1LDYeyhlbPrXuvZfgHsgTk6/s8KiOZWj1etmnf8B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FnfbM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8C8C09" w14:textId="77777777" w:rsidR="001C4F23" w:rsidRPr="00EB7B41" w:rsidRDefault="001C4F23" w:rsidP="001C4F23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FCBC91A" w14:textId="4444D3AA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2CE59D3B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092B693" wp14:editId="6772D1FC">
                      <wp:extent cx="376487" cy="376487"/>
                      <wp:effectExtent l="0" t="0" r="17780" b="17780"/>
                      <wp:docPr id="39178417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0A8C1B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092B693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ob1O+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0A8C1B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7EEC26A" w14:textId="7FCDADD5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Critical </w:t>
            </w:r>
          </w:p>
        </w:tc>
        <w:tc>
          <w:tcPr>
            <w:tcW w:w="1122" w:type="dxa"/>
            <w:vAlign w:val="center"/>
          </w:tcPr>
          <w:p w14:paraId="7F21EDE9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7274203" wp14:editId="481C4C66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-60325</wp:posOffset>
                      </wp:positionV>
                      <wp:extent cx="503555" cy="503555"/>
                      <wp:effectExtent l="0" t="0" r="0" b="0"/>
                      <wp:wrapNone/>
                      <wp:docPr id="187165923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503555" cy="50355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EE8D4F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1C4F23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oval w14:anchorId="47274203" id="_x0000_s1054" style="position:absolute;left:0;text-align:left;margin-left:2.2pt;margin-top:-4.75pt;width:39.65pt;height:39.6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" filled="f" stroked="f" strokeweight="1pt">
                      <v:stroke joinstyle="miter"/>
                      <o:lock v:ext="edit" aspectratio="t"/>
                      <v:textbox>
                        <w:txbxContent>
                          <w:p w14:paraId="3AEE8D4F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1C4F23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12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0ABC0B2" wp14:editId="580C25C2">
                      <wp:extent cx="376487" cy="376487"/>
                      <wp:effectExtent l="0" t="0" r="17780" b="17780"/>
                      <wp:docPr id="11488142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2E16D57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0ABC0B2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aC5lkZ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2E16D57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DA5196E" w14:textId="53B0F802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65116D0D" w14:textId="770A442C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Utilize the fall protection hierarchy (e.g. elimination, guardrails, fall/travel restraint and fall arrest) to eliminate or guard against fall hazards as the preferred methods</w:t>
            </w:r>
          </w:p>
          <w:p w14:paraId="68916E67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Only qualified and trained personnel to work from heights</w:t>
            </w:r>
          </w:p>
          <w:p w14:paraId="2E4547BA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safe work procedures and wear required PPE</w:t>
            </w:r>
          </w:p>
          <w:p w14:paraId="26A953F7" w14:textId="0368597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Fall protection plan including engineered anchor points, full-body harness, lanyards etc.</w:t>
            </w:r>
          </w:p>
          <w:p w14:paraId="04E54AC0" w14:textId="381BCF87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rescue plans in place as required by WorkSafeBC</w:t>
            </w:r>
          </w:p>
          <w:p w14:paraId="63276504" w14:textId="7C45622E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Assess the area for overhead hazards (e.g. fans or electrical lines or equipment), maintain limits of approach </w:t>
            </w:r>
          </w:p>
          <w:p w14:paraId="4BBAA01B" w14:textId="1DF5360D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Conduct pre-use i</w:t>
            </w:r>
            <w:r w:rsidRPr="001C4F23">
              <w:rPr>
                <w:rFonts w:ascii="Arial" w:hAnsi="Arial" w:cs="Arial"/>
                <w:sz w:val="16"/>
                <w:szCs w:val="16"/>
              </w:rPr>
              <w:t>nspect</w:t>
            </w:r>
            <w:r>
              <w:rPr>
                <w:rFonts w:ascii="Arial" w:hAnsi="Arial" w:cs="Arial"/>
                <w:sz w:val="16"/>
                <w:szCs w:val="16"/>
              </w:rPr>
              <w:t>ions of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ladders and </w:t>
            </w:r>
            <w:r>
              <w:rPr>
                <w:rFonts w:ascii="Arial" w:hAnsi="Arial" w:cs="Arial"/>
                <w:sz w:val="16"/>
                <w:szCs w:val="16"/>
              </w:rPr>
              <w:t xml:space="preserve">platform </w:t>
            </w:r>
            <w:r w:rsidRPr="001C4F23">
              <w:rPr>
                <w:rFonts w:ascii="Arial" w:hAnsi="Arial" w:cs="Arial"/>
                <w:sz w:val="16"/>
                <w:szCs w:val="16"/>
              </w:rPr>
              <w:t>lifts</w:t>
            </w:r>
          </w:p>
          <w:p w14:paraId="6C8B5C74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Maintain three points of contact when climbin</w:t>
            </w:r>
            <w:r>
              <w:rPr>
                <w:rFonts w:ascii="Arial" w:hAnsi="Arial" w:cs="Arial"/>
                <w:sz w:val="16"/>
                <w:szCs w:val="16"/>
              </w:rPr>
              <w:t>g</w:t>
            </w:r>
          </w:p>
          <w:p w14:paraId="009D703D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Set up work areas to prevent tools/materials from falling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use adequate work delineation (e.g. barriers, cones etc.)</w:t>
            </w:r>
          </w:p>
          <w:p w14:paraId="7DAEC3E1" w14:textId="553CF409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Avoid working at height</w:t>
            </w:r>
            <w:r w:rsidR="00743D47">
              <w:rPr>
                <w:rFonts w:ascii="Arial" w:hAnsi="Arial" w:cs="Arial"/>
                <w:sz w:val="16"/>
                <w:szCs w:val="16"/>
              </w:rPr>
              <w:t>s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in poor weather conditions</w:t>
            </w:r>
          </w:p>
          <w:p w14:paraId="11CD37ED" w14:textId="07B7F3A7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spotters or barricades to protect others below</w:t>
            </w:r>
          </w:p>
        </w:tc>
        <w:tc>
          <w:tcPr>
            <w:tcW w:w="1132" w:type="dxa"/>
            <w:vAlign w:val="center"/>
          </w:tcPr>
          <w:p w14:paraId="698F925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BB51109" wp14:editId="5C5B6055">
                      <wp:extent cx="376487" cy="376487"/>
                      <wp:effectExtent l="0" t="0" r="17780" b="17780"/>
                      <wp:docPr id="8544858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39AF56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BB51109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vs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7Mr7B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339AF56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8E743F6" w14:textId="43EE656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1804ECC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0C347A5" wp14:editId="1EA06B72">
                      <wp:extent cx="376487" cy="376487"/>
                      <wp:effectExtent l="0" t="0" r="17780" b="17780"/>
                      <wp:docPr id="4497825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8B8375" w14:textId="77777777" w:rsidR="001C4F23" w:rsidRPr="00EB7B41" w:rsidRDefault="001C4F23" w:rsidP="001C4F23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0C347A5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8B8375" w14:textId="77777777" w:rsidR="001C4F23" w:rsidRPr="00EB7B41" w:rsidRDefault="001C4F23" w:rsidP="001C4F23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26E512" w14:textId="0FFB8FAB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659447C6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CE0BF59" wp14:editId="5519A3E1">
                      <wp:extent cx="376487" cy="376487"/>
                      <wp:effectExtent l="0" t="0" r="17780" b="17780"/>
                      <wp:docPr id="1231190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46BA7A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CE0BF59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Rr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EJGsa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46BA7A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2EBFEE" w14:textId="0492555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3285BF84" w14:textId="7493D66D" w:rsidR="001C4F23" w:rsidRPr="00A53632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A53632">
              <w:rPr>
                <w:rFonts w:ascii="Arial" w:hAnsi="Arial" w:cs="Arial"/>
                <w:sz w:val="16"/>
                <w:szCs w:val="16"/>
              </w:rPr>
              <w:t>If contracting work with increased risk, ensure contractor safety is managed through controls such as pre-qualification, confirmation of valid insurance (including WSBC clearance letter), hazard assessments, verification of qualifications and training, safe work procedures and equipment, appropriate PPE</w:t>
            </w:r>
          </w:p>
        </w:tc>
      </w:tr>
      <w:tr w:rsidR="001C4F23" w14:paraId="63A7A54E" w14:textId="77777777" w:rsidTr="001C4F23">
        <w:trPr>
          <w:jc w:val="center"/>
        </w:trPr>
        <w:tc>
          <w:tcPr>
            <w:tcW w:w="1703" w:type="dxa"/>
            <w:vAlign w:val="center"/>
          </w:tcPr>
          <w:p w14:paraId="077666EB" w14:textId="3AA3BE85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313F1E">
              <w:rPr>
                <w:rFonts w:ascii="Arial" w:hAnsi="Arial" w:cs="Arial"/>
                <w:sz w:val="16"/>
                <w:szCs w:val="16"/>
              </w:rPr>
              <w:t>Working in confined spaces (</w:t>
            </w:r>
            <w:r>
              <w:rPr>
                <w:rFonts w:ascii="Arial" w:hAnsi="Arial" w:cs="Arial"/>
                <w:sz w:val="16"/>
                <w:szCs w:val="16"/>
              </w:rPr>
              <w:t xml:space="preserve">e.g. cooling towers, </w:t>
            </w:r>
            <w:r w:rsidRPr="00313F1E">
              <w:rPr>
                <w:rFonts w:ascii="Arial" w:hAnsi="Arial" w:cs="Arial"/>
                <w:sz w:val="16"/>
                <w:szCs w:val="16"/>
              </w:rPr>
              <w:t>boiler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13F1E">
              <w:rPr>
                <w:rFonts w:ascii="Arial" w:hAnsi="Arial" w:cs="Arial"/>
                <w:sz w:val="16"/>
                <w:szCs w:val="16"/>
              </w:rPr>
              <w:t>tanks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775" w:type="dxa"/>
            <w:vAlign w:val="center"/>
          </w:tcPr>
          <w:p w14:paraId="17A97FF0" w14:textId="59F67CAD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Asphyxiation (e.g. oxygen deficiency or toxic gas exposure)</w:t>
            </w:r>
          </w:p>
          <w:p w14:paraId="5127259B" w14:textId="65DA9E3F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Limited entry/exit complicating emergency response</w:t>
            </w:r>
          </w:p>
          <w:p w14:paraId="665B76D9" w14:textId="6F598A02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</w:t>
            </w:r>
            <w:r w:rsidRPr="007A348A">
              <w:rPr>
                <w:rFonts w:ascii="Arial" w:hAnsi="Arial" w:cs="Arial"/>
                <w:sz w:val="16"/>
                <w:szCs w:val="16"/>
              </w:rPr>
              <w:t>ntrapment</w:t>
            </w:r>
            <w:r>
              <w:rPr>
                <w:rFonts w:ascii="Arial" w:hAnsi="Arial" w:cs="Arial"/>
                <w:sz w:val="16"/>
                <w:szCs w:val="16"/>
              </w:rPr>
              <w:t xml:space="preserve"> or moving parts</w:t>
            </w:r>
          </w:p>
          <w:p w14:paraId="27BF3EEA" w14:textId="2260CA24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Building-related hazardous materials or b</w:t>
            </w:r>
            <w:r w:rsidRPr="001C4F23">
              <w:rPr>
                <w:rFonts w:ascii="Arial" w:hAnsi="Arial" w:cs="Arial"/>
                <w:sz w:val="16"/>
                <w:szCs w:val="16"/>
              </w:rPr>
              <w:t>iological agents</w:t>
            </w:r>
          </w:p>
          <w:p w14:paraId="6456EF2E" w14:textId="6EDD4C6E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</w:tc>
        <w:tc>
          <w:tcPr>
            <w:tcW w:w="1132" w:type="dxa"/>
            <w:vAlign w:val="center"/>
          </w:tcPr>
          <w:p w14:paraId="3F6F033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7229BE" wp14:editId="6DB829B3">
                      <wp:extent cx="376487" cy="376487"/>
                      <wp:effectExtent l="0" t="0" r="17780" b="17780"/>
                      <wp:docPr id="138516310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BC21F2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7229BE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a9JL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vi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dr0ku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FBC21F2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6229F2F" w14:textId="20DB9865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5A4BE4F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7F924E3" wp14:editId="4C08CC04">
                      <wp:extent cx="376487" cy="376487"/>
                      <wp:effectExtent l="0" t="0" r="17780" b="17780"/>
                      <wp:docPr id="55306497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13218E" w14:textId="77777777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7F924E3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cUe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p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kHFHnJ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213218E" w14:textId="77777777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41C85C" w14:textId="2C9CD737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Critical </w:t>
            </w:r>
          </w:p>
        </w:tc>
        <w:tc>
          <w:tcPr>
            <w:tcW w:w="1122" w:type="dxa"/>
            <w:vAlign w:val="center"/>
          </w:tcPr>
          <w:p w14:paraId="7DB400E0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A9A0FED" wp14:editId="0361F31C">
                      <wp:extent cx="376487" cy="376487"/>
                      <wp:effectExtent l="0" t="0" r="17780" b="17780"/>
                      <wp:docPr id="207600908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E52B1F" w14:textId="01E3C9DF" w:rsidR="001C4F23" w:rsidRPr="00EB7B41" w:rsidRDefault="001C4F23" w:rsidP="001C4F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A9A0FED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YHR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eN7nk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Epgd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7E52B1F" w14:textId="01E3C9DF" w:rsidR="001C4F23" w:rsidRPr="00EB7B41" w:rsidRDefault="001C4F23" w:rsidP="001C4F23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BB035AE" w14:textId="7D928F8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702" w:type="dxa"/>
            <w:vAlign w:val="center"/>
          </w:tcPr>
          <w:p w14:paraId="4793B180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Only qualified and trained personnel to enter confined spaces</w:t>
            </w:r>
          </w:p>
          <w:p w14:paraId="01B140EC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a confined space permit and entry checklist</w:t>
            </w:r>
          </w:p>
          <w:p w14:paraId="55FB2326" w14:textId="662844AB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Atmosphere tested for oxygen and toxic gasses </w:t>
            </w:r>
          </w:p>
          <w:p w14:paraId="080D5531" w14:textId="3AF5F0D6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Wear required PPE, respirators require fit testing</w:t>
            </w:r>
          </w:p>
          <w:p w14:paraId="7BB3192F" w14:textId="6A11E466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A348A">
              <w:rPr>
                <w:rFonts w:ascii="Arial" w:hAnsi="Arial" w:cs="Arial"/>
                <w:sz w:val="16"/>
                <w:szCs w:val="16"/>
              </w:rPr>
              <w:t xml:space="preserve">Confined space entry procedures </w:t>
            </w:r>
            <w:r>
              <w:rPr>
                <w:rFonts w:ascii="Arial" w:hAnsi="Arial" w:cs="Arial"/>
                <w:sz w:val="16"/>
                <w:szCs w:val="16"/>
              </w:rPr>
              <w:t xml:space="preserve">oxygen and </w:t>
            </w:r>
            <w:r w:rsidRPr="007A348A">
              <w:rPr>
                <w:rFonts w:ascii="Arial" w:hAnsi="Arial" w:cs="Arial"/>
                <w:sz w:val="16"/>
                <w:szCs w:val="16"/>
              </w:rPr>
              <w:t>gas detection</w:t>
            </w:r>
          </w:p>
          <w:p w14:paraId="23D5EB78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Ventilate the space before and during entry</w:t>
            </w:r>
          </w:p>
          <w:p w14:paraId="1479E86A" w14:textId="168C5FA5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Isolate energy sources (LOTO</w:t>
            </w:r>
            <w:r w:rsidR="00743D47">
              <w:rPr>
                <w:rFonts w:ascii="Arial" w:hAnsi="Arial" w:cs="Arial"/>
                <w:sz w:val="16"/>
                <w:szCs w:val="16"/>
              </w:rPr>
              <w:t>)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before ent</w:t>
            </w:r>
            <w:r>
              <w:rPr>
                <w:rFonts w:ascii="Arial" w:hAnsi="Arial" w:cs="Arial"/>
                <w:sz w:val="16"/>
                <w:szCs w:val="16"/>
              </w:rPr>
              <w:t>ry</w:t>
            </w:r>
          </w:p>
          <w:p w14:paraId="12084043" w14:textId="234D1519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7A348A">
              <w:rPr>
                <w:rFonts w:ascii="Arial" w:hAnsi="Arial" w:cs="Arial"/>
                <w:sz w:val="16"/>
                <w:szCs w:val="16"/>
              </w:rPr>
              <w:t xml:space="preserve">tandby person </w:t>
            </w:r>
            <w:r>
              <w:rPr>
                <w:rFonts w:ascii="Arial" w:hAnsi="Arial" w:cs="Arial"/>
                <w:sz w:val="16"/>
                <w:szCs w:val="16"/>
              </w:rPr>
              <w:t>with communication</w:t>
            </w:r>
            <w:r w:rsidR="00743D47">
              <w:rPr>
                <w:rFonts w:ascii="Arial" w:hAnsi="Arial" w:cs="Arial"/>
                <w:sz w:val="16"/>
                <w:szCs w:val="16"/>
              </w:rPr>
              <w:t xml:space="preserve"> device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rescue plan </w:t>
            </w:r>
          </w:p>
        </w:tc>
        <w:tc>
          <w:tcPr>
            <w:tcW w:w="1132" w:type="dxa"/>
            <w:vAlign w:val="center"/>
          </w:tcPr>
          <w:p w14:paraId="01AB63FD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0C9947" wp14:editId="1C60F915">
                      <wp:extent cx="376487" cy="376487"/>
                      <wp:effectExtent l="0" t="0" r="17780" b="17780"/>
                      <wp:docPr id="8848461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A9F568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0C9947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iKi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E7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oion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2A9F568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95FAF7" w14:textId="27279F07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4980539F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8D0EDC1" wp14:editId="123DEF4A">
                      <wp:extent cx="376487" cy="376487"/>
                      <wp:effectExtent l="0" t="0" r="17780" b="17780"/>
                      <wp:docPr id="12903031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406E9F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8D0EDC1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AMu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nwn4FZeNpCcdxYYqGbMmf4SuJ3&#13;&#10;rpnzG2ZxrHAAcVX4BzxKBU1Oob9RUoH9fe492GO3o5aSBsc0p+7XnllBifqucQ6+TmazMNdRmH25&#13;&#10;mqJgTzXbU43e10vAFpngUjI8XoO9V8O1tFA/40ZZhKioYppj7Jxybwdh6bv1gTuJi8UimuEsG+bX&#13;&#10;+tHw4DwUOvTqU/vMrOl72uMw3MMw0u/6urMNSA2LvYdSxqZ/rWv/BbgH4uT0OyssmlM5Wr1u1vk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0EAD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406E9F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1C9D183" w14:textId="5B14D234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09A982A6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391F064" wp14:editId="50BFFFF3">
                      <wp:extent cx="376487" cy="376487"/>
                      <wp:effectExtent l="0" t="0" r="17780" b="17780"/>
                      <wp:docPr id="17785733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11AC1E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391F064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yZ6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rJnrO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D11AC1E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6776B20" w14:textId="4705C636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6E5590F9" w14:textId="66961AB1" w:rsidR="001C4F23" w:rsidRPr="00A53632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 xml:space="preserve">If contracting work with increased risk, ensure contractor </w:t>
            </w:r>
            <w:r>
              <w:rPr>
                <w:rFonts w:ascii="Arial" w:hAnsi="Arial" w:cs="Arial"/>
                <w:sz w:val="16"/>
                <w:szCs w:val="16"/>
              </w:rPr>
              <w:t>safety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is managed through </w:t>
            </w:r>
            <w:r>
              <w:rPr>
                <w:rFonts w:ascii="Arial" w:hAnsi="Arial" w:cs="Arial"/>
                <w:sz w:val="16"/>
                <w:szCs w:val="16"/>
              </w:rPr>
              <w:t>controls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such as pre-qualification,</w:t>
            </w:r>
            <w:r>
              <w:rPr>
                <w:rFonts w:ascii="Arial" w:hAnsi="Arial" w:cs="Arial"/>
                <w:sz w:val="16"/>
                <w:szCs w:val="16"/>
              </w:rPr>
              <w:t xml:space="preserve"> confirmation of 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valid insurance (including </w:t>
            </w:r>
            <w:r>
              <w:rPr>
                <w:rFonts w:ascii="Arial" w:hAnsi="Arial" w:cs="Arial"/>
                <w:sz w:val="16"/>
                <w:szCs w:val="16"/>
              </w:rPr>
              <w:t xml:space="preserve">WSBC </w:t>
            </w:r>
            <w:r w:rsidRPr="001C4F23">
              <w:rPr>
                <w:rFonts w:ascii="Arial" w:hAnsi="Arial" w:cs="Arial"/>
                <w:sz w:val="16"/>
                <w:szCs w:val="16"/>
              </w:rPr>
              <w:t>clearance letter)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hazard assessments, verification of qualifications and training, safe work procedures and equipment, appropriate PPE</w:t>
            </w:r>
          </w:p>
        </w:tc>
      </w:tr>
    </w:tbl>
    <w:p w14:paraId="421C3A0D" w14:textId="77777777" w:rsidR="001C4F23" w:rsidRDefault="001C4F23"/>
    <w:p w14:paraId="1A28F4D8" w14:textId="77777777" w:rsidR="00905F9F" w:rsidRPr="00905F9F" w:rsidRDefault="00905F9F">
      <w:pPr>
        <w:rPr>
          <w:sz w:val="13"/>
          <w:szCs w:val="13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703"/>
        <w:gridCol w:w="2775"/>
        <w:gridCol w:w="1132"/>
        <w:gridCol w:w="1124"/>
        <w:gridCol w:w="1122"/>
        <w:gridCol w:w="4702"/>
        <w:gridCol w:w="1132"/>
        <w:gridCol w:w="1124"/>
        <w:gridCol w:w="1122"/>
        <w:gridCol w:w="2770"/>
      </w:tblGrid>
      <w:tr w:rsidR="001C4F23" w:rsidRPr="00554314" w14:paraId="282CE908" w14:textId="77777777" w:rsidTr="00871386">
        <w:trPr>
          <w:jc w:val="center"/>
        </w:trPr>
        <w:tc>
          <w:tcPr>
            <w:tcW w:w="1703" w:type="dxa"/>
            <w:vMerge w:val="restart"/>
            <w:shd w:val="clear" w:color="auto" w:fill="04283D"/>
            <w:vAlign w:val="center"/>
          </w:tcPr>
          <w:p w14:paraId="4D4275CA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775" w:type="dxa"/>
            <w:vMerge w:val="restart"/>
            <w:shd w:val="clear" w:color="auto" w:fill="04283D"/>
            <w:vAlign w:val="center"/>
          </w:tcPr>
          <w:p w14:paraId="09AD9669" w14:textId="764A6661" w:rsidR="001C4F23" w:rsidRPr="00554314" w:rsidRDefault="0097121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636FED52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702" w:type="dxa"/>
            <w:vMerge w:val="restart"/>
            <w:shd w:val="clear" w:color="auto" w:fill="04283D"/>
            <w:vAlign w:val="center"/>
          </w:tcPr>
          <w:p w14:paraId="57F03EF3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378" w:type="dxa"/>
            <w:gridSpan w:val="3"/>
            <w:shd w:val="clear" w:color="auto" w:fill="04283D"/>
            <w:vAlign w:val="center"/>
          </w:tcPr>
          <w:p w14:paraId="36ABDA2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770" w:type="dxa"/>
            <w:vMerge w:val="restart"/>
            <w:shd w:val="clear" w:color="auto" w:fill="04283D"/>
            <w:vAlign w:val="center"/>
          </w:tcPr>
          <w:p w14:paraId="79DCD6E4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1C4F23" w:rsidRPr="00554314" w14:paraId="3376F284" w14:textId="77777777" w:rsidTr="00871386">
        <w:trPr>
          <w:jc w:val="center"/>
        </w:trPr>
        <w:tc>
          <w:tcPr>
            <w:tcW w:w="1703" w:type="dxa"/>
            <w:vMerge/>
            <w:vAlign w:val="center"/>
          </w:tcPr>
          <w:p w14:paraId="5DF4A9A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75" w:type="dxa"/>
            <w:vMerge/>
            <w:vAlign w:val="center"/>
          </w:tcPr>
          <w:p w14:paraId="0E1D4C0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14FA72A6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670D166E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7C2268C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702" w:type="dxa"/>
            <w:vMerge/>
            <w:shd w:val="clear" w:color="auto" w:fill="04283D"/>
            <w:vAlign w:val="center"/>
          </w:tcPr>
          <w:p w14:paraId="4F1A8CEF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2" w:type="dxa"/>
            <w:shd w:val="clear" w:color="auto" w:fill="04283D"/>
            <w:vAlign w:val="center"/>
          </w:tcPr>
          <w:p w14:paraId="489D8337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24" w:type="dxa"/>
            <w:shd w:val="clear" w:color="auto" w:fill="04283D"/>
            <w:vAlign w:val="center"/>
          </w:tcPr>
          <w:p w14:paraId="5DBFBF61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22" w:type="dxa"/>
            <w:shd w:val="clear" w:color="auto" w:fill="04283D"/>
            <w:vAlign w:val="center"/>
          </w:tcPr>
          <w:p w14:paraId="201DC362" w14:textId="77777777" w:rsidR="001C4F23" w:rsidRPr="00554314" w:rsidRDefault="001C4F2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770" w:type="dxa"/>
            <w:vMerge/>
            <w:shd w:val="clear" w:color="auto" w:fill="04283D"/>
          </w:tcPr>
          <w:p w14:paraId="30DD4398" w14:textId="77777777" w:rsidR="001C4F23" w:rsidRPr="00554314" w:rsidRDefault="001C4F23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C4F23" w14:paraId="4BEA2634" w14:textId="77777777" w:rsidTr="00871386">
        <w:trPr>
          <w:jc w:val="center"/>
        </w:trPr>
        <w:tc>
          <w:tcPr>
            <w:tcW w:w="1703" w:type="dxa"/>
            <w:vAlign w:val="center"/>
          </w:tcPr>
          <w:p w14:paraId="754272B0" w14:textId="120549A9" w:rsidR="001C4F23" w:rsidRPr="00554314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313F1E">
              <w:rPr>
                <w:rFonts w:ascii="Arial" w:hAnsi="Arial" w:cs="Arial"/>
                <w:sz w:val="16"/>
                <w:szCs w:val="16"/>
              </w:rPr>
              <w:t>Handling tools and heavy equipment</w:t>
            </w:r>
            <w:r>
              <w:rPr>
                <w:rFonts w:ascii="Arial" w:hAnsi="Arial" w:cs="Arial"/>
                <w:sz w:val="16"/>
                <w:szCs w:val="16"/>
              </w:rPr>
              <w:t xml:space="preserve"> (e.g. hand and power tools, </w:t>
            </w:r>
            <w:r w:rsidR="009528C9">
              <w:rPr>
                <w:rFonts w:ascii="Arial" w:hAnsi="Arial" w:cs="Arial"/>
                <w:sz w:val="16"/>
                <w:szCs w:val="16"/>
              </w:rPr>
              <w:t xml:space="preserve">carpentry, </w:t>
            </w:r>
            <w:r>
              <w:rPr>
                <w:rFonts w:ascii="Arial" w:hAnsi="Arial" w:cs="Arial"/>
                <w:sz w:val="16"/>
                <w:szCs w:val="16"/>
              </w:rPr>
              <w:t>mobile equipment etc.)</w:t>
            </w:r>
          </w:p>
        </w:tc>
        <w:tc>
          <w:tcPr>
            <w:tcW w:w="2775" w:type="dxa"/>
            <w:vAlign w:val="center"/>
          </w:tcPr>
          <w:p w14:paraId="55827F38" w14:textId="0A5B4EAD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Cuts, punctures, or abrasions from hand or power tools</w:t>
            </w:r>
          </w:p>
          <w:p w14:paraId="1658AA33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Rotating and moving parts </w:t>
            </w:r>
          </w:p>
          <w:p w14:paraId="628633B4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equipment</w:t>
            </w:r>
          </w:p>
          <w:p w14:paraId="5EE01756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Noise exposure from loud equipment</w:t>
            </w:r>
          </w:p>
          <w:p w14:paraId="52A683BB" w14:textId="761A028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Electric shock from improperly maintained tools</w:t>
            </w:r>
          </w:p>
          <w:p w14:paraId="5FE2D297" w14:textId="4FA08964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Falls from working at heights </w:t>
            </w:r>
          </w:p>
          <w:p w14:paraId="1AEF00FA" w14:textId="725C3050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</w:tc>
        <w:tc>
          <w:tcPr>
            <w:tcW w:w="1132" w:type="dxa"/>
            <w:vAlign w:val="center"/>
          </w:tcPr>
          <w:p w14:paraId="39233EB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25ACF0" wp14:editId="48684409">
                      <wp:extent cx="376487" cy="376487"/>
                      <wp:effectExtent l="0" t="0" r="17780" b="17780"/>
                      <wp:docPr id="28431784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CF5600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25ACF0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ATUB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n8z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ABNQG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CCF5600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9569EB7" w14:textId="182A41A9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01639C69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4F0BB7" wp14:editId="638136DB">
                      <wp:extent cx="376487" cy="376487"/>
                      <wp:effectExtent l="0" t="0" r="17780" b="17780"/>
                      <wp:docPr id="108641486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CE8F7E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04F0BB7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Fnv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mKpw9MWiuPGEgvdlDnDVxK/&#13;&#10;c82c3zCLY4UDiKvCP+BRKmhyCv2Nkgrs73PvwR67HbWUNDimOXW/9swKStR3jXPwdTLDBIiP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uFhZ7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ACE8F7E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99F59D" w14:textId="65740E22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43E92F11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94E8FA" wp14:editId="7CBA8F71">
                      <wp:extent cx="376487" cy="376487"/>
                      <wp:effectExtent l="0" t="0" r="17780" b="17780"/>
                      <wp:docPr id="20814921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99AF5D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94E8FA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qvydkg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gWdJtP4tIHysHbEQTdl3vKlwt+5&#13;&#10;Yj6smcOxwgHEVREe8JAamoJCf6OkAvf73Hu0x25HLSUNjmlB/a8dc4IS/d3gHHwdT6dxrpMw/XI1&#13;&#10;QcGdajanGrOrF4AtMsalZHm6Rvugj1fpoH7GjTKPUVHFDMfYBeXBHYVF6NYH7iQu5vNkhrNsWViZ&#13;&#10;R8uj81jo2KtP7TNztu/pgMNwD8eRftfXnW1EGpjvAkiVmv61rv0vwD2QJqffWXHRnMrJ6nWzzv4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Vqvyd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599AF5D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AC19596" w14:textId="63BF866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3E4D4E17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Only qualified and trained personnel to work with equipment</w:t>
            </w:r>
          </w:p>
          <w:p w14:paraId="36B995D5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safe work procedures and wear required PPE</w:t>
            </w:r>
          </w:p>
          <w:p w14:paraId="4BC9ADF7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manufacturer’s instruction for safe use, pre-use inspection and maintenance</w:t>
            </w:r>
          </w:p>
          <w:p w14:paraId="6C8E7057" w14:textId="511C43A2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proper lifting techniques or mechanical aids</w:t>
            </w:r>
          </w:p>
          <w:p w14:paraId="2F78B29E" w14:textId="0DCD6CD7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Wear PPE (e.g., gloves, safety glasses, hearing protection)</w:t>
            </w:r>
          </w:p>
          <w:p w14:paraId="0ED86DC6" w14:textId="1903F178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Store tools securely to prevent slips, trips, or drops</w:t>
            </w:r>
          </w:p>
          <w:p w14:paraId="76C356BF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Keep cords and hoses organized and out of walkways</w:t>
            </w:r>
          </w:p>
          <w:p w14:paraId="3EE3D2CD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Set up work areas to prevent tools/materials from falling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use adequate work delineation (e.g. barriers, cones etc.)</w:t>
            </w:r>
          </w:p>
          <w:p w14:paraId="744B88A7" w14:textId="10468412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Assess the area for overhead hazards (e.g. fans or electrical lines or equipment), maintain limits of approach</w:t>
            </w:r>
          </w:p>
          <w:p w14:paraId="451ACE3A" w14:textId="6CAFCC68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Avoid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43D47">
              <w:rPr>
                <w:rFonts w:ascii="Arial" w:hAnsi="Arial" w:cs="Arial"/>
                <w:sz w:val="16"/>
                <w:szCs w:val="16"/>
              </w:rPr>
              <w:t xml:space="preserve">using </w:t>
            </w:r>
            <w:r>
              <w:rPr>
                <w:rFonts w:ascii="Arial" w:hAnsi="Arial" w:cs="Arial"/>
                <w:sz w:val="16"/>
                <w:szCs w:val="16"/>
              </w:rPr>
              <w:t>mobile equipment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in poor weather conditions</w:t>
            </w:r>
          </w:p>
          <w:p w14:paraId="2EBD8C3F" w14:textId="3066530D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spotters or barricades to protect others below</w:t>
            </w:r>
          </w:p>
        </w:tc>
        <w:tc>
          <w:tcPr>
            <w:tcW w:w="1132" w:type="dxa"/>
            <w:vAlign w:val="center"/>
          </w:tcPr>
          <w:p w14:paraId="47B907A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56A5A5" wp14:editId="5A1D7532">
                      <wp:extent cx="376487" cy="376487"/>
                      <wp:effectExtent l="0" t="0" r="17780" b="17780"/>
                      <wp:docPr id="19746357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8AC51F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F56A5A5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MdsQ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R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kx2x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58AC51F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8EDD96C" w14:textId="2066B5BC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4B53E955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D0C659F" wp14:editId="4FA35FA6">
                      <wp:extent cx="376487" cy="376487"/>
                      <wp:effectExtent l="0" t="0" r="17780" b="17780"/>
                      <wp:docPr id="84787058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0B6CA6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D0C659F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+XCi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6+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P5cK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20B6CA6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C9665C" w14:textId="6D2B313A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6560C77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574A43" wp14:editId="48C8E772">
                      <wp:extent cx="376487" cy="376487"/>
                      <wp:effectExtent l="0" t="0" r="17780" b="17780"/>
                      <wp:docPr id="31523670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B15043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D574A43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B15043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8829FD" w14:textId="4CD04797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6EBFB75C" w14:textId="278AE553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 xml:space="preserve">If contracting work with increased risk, ensure contractor </w:t>
            </w:r>
            <w:r>
              <w:rPr>
                <w:rFonts w:ascii="Arial" w:hAnsi="Arial" w:cs="Arial"/>
                <w:sz w:val="16"/>
                <w:szCs w:val="16"/>
              </w:rPr>
              <w:t>safety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is managed through </w:t>
            </w:r>
            <w:r>
              <w:rPr>
                <w:rFonts w:ascii="Arial" w:hAnsi="Arial" w:cs="Arial"/>
                <w:sz w:val="16"/>
                <w:szCs w:val="16"/>
              </w:rPr>
              <w:t>controls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such as pre-qualification,</w:t>
            </w:r>
            <w:r>
              <w:rPr>
                <w:rFonts w:ascii="Arial" w:hAnsi="Arial" w:cs="Arial"/>
                <w:sz w:val="16"/>
                <w:szCs w:val="16"/>
              </w:rPr>
              <w:t xml:space="preserve"> confirmation of 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valid insurance (including </w:t>
            </w:r>
            <w:r>
              <w:rPr>
                <w:rFonts w:ascii="Arial" w:hAnsi="Arial" w:cs="Arial"/>
                <w:sz w:val="16"/>
                <w:szCs w:val="16"/>
              </w:rPr>
              <w:t xml:space="preserve">WSBC </w:t>
            </w:r>
            <w:r w:rsidRPr="001C4F23">
              <w:rPr>
                <w:rFonts w:ascii="Arial" w:hAnsi="Arial" w:cs="Arial"/>
                <w:sz w:val="16"/>
                <w:szCs w:val="16"/>
              </w:rPr>
              <w:t>clearance letter)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hazard assessments, verification of qualifications and training, safe work procedures and equipment, appropriate PPE</w:t>
            </w:r>
          </w:p>
        </w:tc>
      </w:tr>
      <w:tr w:rsidR="001C4F23" w14:paraId="05E8789B" w14:textId="77777777" w:rsidTr="00871386">
        <w:trPr>
          <w:jc w:val="center"/>
        </w:trPr>
        <w:tc>
          <w:tcPr>
            <w:tcW w:w="1703" w:type="dxa"/>
            <w:vAlign w:val="center"/>
          </w:tcPr>
          <w:p w14:paraId="77666320" w14:textId="083C3BBF" w:rsidR="001C4F23" w:rsidRPr="00743D47" w:rsidRDefault="001C4F23" w:rsidP="00743D47">
            <w:pPr>
              <w:rPr>
                <w:rFonts w:ascii="Arial" w:hAnsi="Arial" w:cs="Arial"/>
                <w:sz w:val="16"/>
                <w:szCs w:val="16"/>
              </w:rPr>
            </w:pPr>
            <w:r w:rsidRPr="00743D47">
              <w:rPr>
                <w:rFonts w:ascii="Arial" w:hAnsi="Arial" w:cs="Arial"/>
                <w:sz w:val="16"/>
                <w:szCs w:val="16"/>
              </w:rPr>
              <w:t>Responding to facility emergencies (e.g. severe weather, power outages, leaks etc.)</w:t>
            </w:r>
          </w:p>
        </w:tc>
        <w:tc>
          <w:tcPr>
            <w:tcW w:w="2775" w:type="dxa"/>
            <w:vAlign w:val="center"/>
          </w:tcPr>
          <w:p w14:paraId="3C074B23" w14:textId="4E4FC558" w:rsidR="008947D2" w:rsidRPr="008947D2" w:rsidRDefault="008947D2" w:rsidP="008947D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8947D2">
              <w:rPr>
                <w:rFonts w:ascii="Arial" w:hAnsi="Arial" w:cs="Arial"/>
                <w:sz w:val="16"/>
                <w:szCs w:val="16"/>
              </w:rPr>
              <w:t>Power loss affecting lighting, equipment, and safety systems</w:t>
            </w:r>
          </w:p>
          <w:p w14:paraId="7EDA63B0" w14:textId="62F69065" w:rsidR="008947D2" w:rsidRPr="008947D2" w:rsidRDefault="008947D2" w:rsidP="008947D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8947D2">
              <w:rPr>
                <w:rFonts w:ascii="Arial" w:hAnsi="Arial" w:cs="Arial"/>
                <w:sz w:val="16"/>
                <w:szCs w:val="16"/>
              </w:rPr>
              <w:t>Increased risk of injuries due to rushing or working under stress</w:t>
            </w:r>
          </w:p>
          <w:p w14:paraId="1B2F5F4F" w14:textId="166CC680" w:rsidR="008947D2" w:rsidRPr="008947D2" w:rsidRDefault="008947D2" w:rsidP="008947D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8947D2">
              <w:rPr>
                <w:rFonts w:ascii="Arial" w:hAnsi="Arial" w:cs="Arial"/>
                <w:sz w:val="16"/>
                <w:szCs w:val="16"/>
              </w:rPr>
              <w:t xml:space="preserve">Disruption to business operations </w:t>
            </w:r>
          </w:p>
          <w:p w14:paraId="2DF5B378" w14:textId="1C1F599C" w:rsidR="008947D2" w:rsidRPr="008947D2" w:rsidRDefault="008947D2" w:rsidP="008947D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8947D2">
              <w:rPr>
                <w:rFonts w:ascii="Arial" w:hAnsi="Arial" w:cs="Arial"/>
                <w:sz w:val="16"/>
                <w:szCs w:val="16"/>
              </w:rPr>
              <w:t>Failure of critical systems (e.g. elevators, HVAC, alarms)</w:t>
            </w:r>
          </w:p>
        </w:tc>
        <w:tc>
          <w:tcPr>
            <w:tcW w:w="1132" w:type="dxa"/>
            <w:vAlign w:val="center"/>
          </w:tcPr>
          <w:p w14:paraId="2455E01D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84BE450" wp14:editId="6282922C">
                      <wp:extent cx="376487" cy="376487"/>
                      <wp:effectExtent l="0" t="0" r="17780" b="17780"/>
                      <wp:docPr id="4463148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C7DF8F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84BE450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uyM4lA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/HKKgj3WbI41elcvAVtkgkvJ8HgN9l4NV2mhfsGNsghRUcU0x9g55d4OwtJ36wN3EheLRTTDWTbM&#13;&#10;r/WT4cF5KHTo1ef2hVnT97THYbiDYaQ/9HVnG5AaFjsPsopN/1bX/gtwD8TJ6XdWWDTHcrR626zz&#13;&#10;P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PW7Izi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5C7DF8F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F2CB33" w14:textId="0D837C80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4844A733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20591BD" wp14:editId="2AB4B5D6">
                      <wp:extent cx="376487" cy="376487"/>
                      <wp:effectExtent l="0" t="0" r="17780" b="17780"/>
                      <wp:docPr id="30954703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2E9C44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20591BD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gp1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iKz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zhoK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62E9C44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6A3DBF" w14:textId="0CCF2686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1BAED2E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1E31749" wp14:editId="60014281">
                      <wp:extent cx="376487" cy="376487"/>
                      <wp:effectExtent l="0" t="0" r="17780" b="17780"/>
                      <wp:docPr id="188507828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B092BB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1E31749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Y+ivB5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1B092BB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CF702D" w14:textId="1CDCE8FE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7FEB77F3" w14:textId="3B99B792" w:rsidR="001C4F23" w:rsidRPr="005C6C95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General control measures</w:t>
            </w:r>
            <w:r>
              <w:rPr>
                <w:rFonts w:ascii="Arial" w:hAnsi="Arial" w:cs="Arial"/>
                <w:sz w:val="16"/>
                <w:szCs w:val="16"/>
              </w:rPr>
              <w:t xml:space="preserve"> listed through</w:t>
            </w:r>
            <w:r w:rsidR="00743D47">
              <w:rPr>
                <w:rFonts w:ascii="Arial" w:hAnsi="Arial" w:cs="Arial"/>
                <w:sz w:val="16"/>
                <w:szCs w:val="16"/>
              </w:rPr>
              <w:t>out</w:t>
            </w:r>
            <w:r>
              <w:rPr>
                <w:rFonts w:ascii="Arial" w:hAnsi="Arial" w:cs="Arial"/>
                <w:sz w:val="16"/>
                <w:szCs w:val="16"/>
              </w:rPr>
              <w:t xml:space="preserve"> HIRA</w:t>
            </w:r>
          </w:p>
          <w:p w14:paraId="0765AD6D" w14:textId="7DE49748" w:rsidR="001C4F23" w:rsidRPr="005C6C95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Emergency plan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C6C95">
              <w:rPr>
                <w:rFonts w:ascii="Arial" w:hAnsi="Arial" w:cs="Arial"/>
                <w:sz w:val="16"/>
                <w:szCs w:val="16"/>
              </w:rPr>
              <w:t xml:space="preserve"> in place with procedures for responding to reasonably foreseeable emergency events </w:t>
            </w:r>
          </w:p>
          <w:p w14:paraId="222DE4FD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Escalate</w:t>
            </w:r>
            <w:r w:rsidRPr="005C6C95">
              <w:rPr>
                <w:rFonts w:ascii="Arial" w:hAnsi="Arial" w:cs="Arial"/>
                <w:sz w:val="16"/>
                <w:szCs w:val="16"/>
              </w:rPr>
              <w:t xml:space="preserve"> calls </w:t>
            </w:r>
            <w:r>
              <w:rPr>
                <w:rFonts w:ascii="Arial" w:hAnsi="Arial" w:cs="Arial"/>
                <w:sz w:val="16"/>
                <w:szCs w:val="16"/>
              </w:rPr>
              <w:t>to service techs and emergency services</w:t>
            </w:r>
          </w:p>
          <w:p w14:paraId="5D0F3321" w14:textId="55B67C8D" w:rsidR="00327F9A" w:rsidRPr="001C4F23" w:rsidRDefault="00327F9A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 xml:space="preserve">Provisions for debriefing and </w:t>
            </w:r>
            <w:r>
              <w:rPr>
                <w:rFonts w:ascii="Arial" w:hAnsi="Arial" w:cs="Arial"/>
                <w:sz w:val="16"/>
                <w:szCs w:val="16"/>
              </w:rPr>
              <w:t xml:space="preserve">psychological safety and </w:t>
            </w:r>
            <w:r w:rsidRPr="005C6C95">
              <w:rPr>
                <w:rFonts w:ascii="Arial" w:hAnsi="Arial" w:cs="Arial"/>
                <w:sz w:val="16"/>
                <w:szCs w:val="16"/>
              </w:rPr>
              <w:t>mental health supports for workers involved in or witnessed critical/traumatic incidents</w:t>
            </w:r>
          </w:p>
        </w:tc>
        <w:tc>
          <w:tcPr>
            <w:tcW w:w="1132" w:type="dxa"/>
            <w:vAlign w:val="center"/>
          </w:tcPr>
          <w:p w14:paraId="0333155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99E6A51" wp14:editId="0D617C0C">
                      <wp:extent cx="376487" cy="376487"/>
                      <wp:effectExtent l="0" t="0" r="17780" b="17780"/>
                      <wp:docPr id="169239580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F2B593" w14:textId="77777777" w:rsidR="001C4F23" w:rsidRPr="00EB7B41" w:rsidRDefault="001C4F2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99E6A51" id="_x0000_s107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8V9l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vY7M4tUGysPaEQfdlHnLlwqf&#13;&#10;c8V8WDOHY4UDiKsiPOBPamgKCv2Jkgrc73P30R67HbWUNDimBfW/dswJSvR3g3PwdTydxrlOwvTL&#13;&#10;1QQFd6rZnGrMrl4AtsgYl5Ll6Rjtgz4epYP6GTfKPEZFFTMcYxeUB3cUFqFbH7iTuJjPkxnOsmVh&#13;&#10;ZR4tj85joWOvPrXPzNm+pwMOwz0cR/pdX3e2EWlgvgsgVWr617r2T4B7IE1Ov7PiojmVk9Xr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BLxX2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BF2B593" w14:textId="77777777" w:rsidR="001C4F23" w:rsidRPr="00EB7B41" w:rsidRDefault="001C4F2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296F74" w14:textId="59C6C5C8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4BBC5F35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1F79FA" wp14:editId="53976F3E">
                      <wp:extent cx="376487" cy="376487"/>
                      <wp:effectExtent l="0" t="0" r="17780" b="17780"/>
                      <wp:docPr id="4850811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E08AEF" w14:textId="77777777" w:rsidR="001C4F23" w:rsidRPr="00EB7B41" w:rsidRDefault="001C4F2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51F79FA" id="_x0000_s107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k5fo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9Coyi1drKA8Pjjhop8xbvlT4&#13;&#10;nCvmwwNzOFY4gLgqwj3+pIa6oNCdKNmC+33qPtpjt6OWkhrHtKD+1445QYn+YXAOrsbTaZzrJEy/&#13;&#10;XUxQcMea9bHG7KoFYIuMcSlZno7RPuj+KB1UL7hR5jEqqpjhGLugPLheWIR2feBO4mI+T2Y4y5aF&#13;&#10;lXmyPDqPhY69+ty8MGe7ng44DHfQj/SHvm5tI9LAfBd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STl+i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FE08AEF" w14:textId="77777777" w:rsidR="001C4F23" w:rsidRPr="00EB7B41" w:rsidRDefault="001C4F2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FA56F48" w14:textId="149D6459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22" w:type="dxa"/>
            <w:vAlign w:val="center"/>
          </w:tcPr>
          <w:p w14:paraId="234A8070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F237B69" wp14:editId="5F42255D">
                      <wp:extent cx="376487" cy="376487"/>
                      <wp:effectExtent l="0" t="0" r="17780" b="17780"/>
                      <wp:docPr id="191984798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938E4A" w14:textId="77777777" w:rsidR="001C4F23" w:rsidRPr="00EB7B41" w:rsidRDefault="001C4F23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F237B69" id="_x0000_s107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Qe/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JU6Xq2h3D844qCbMm/5UuFz&#13;&#10;rpgPD8zhWOEA4qoI9/iTGpqCQn+ipAL3+9R9tMduRy0lDY5pQf2vLXOCEv3D4Bx8G0+nca6TMD2/&#13;&#10;nKDgjjXrY43Z1gvAFhnjUrI8HaN90IejdFC/4EaZx6ioYoZj7ILy4A7CInTrA3cSF/N5MsNZtiys&#13;&#10;zJPl0XksdOzV5/aFOdv3dMBhuIPDSH/o6842Ig3MtwGkSk3/Vtf+CXAPpMnpd1ZcNMdysnrb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NB7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3938E4A" w14:textId="77777777" w:rsidR="001C4F23" w:rsidRPr="00EB7B41" w:rsidRDefault="001C4F23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8AB1B90" w14:textId="7C2E1689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174D2746" w14:textId="0CC6A7D0" w:rsidR="001C4F23" w:rsidRDefault="008947D2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Business continuity planning for emergency service techs and equipment is recommended</w:t>
            </w:r>
          </w:p>
        </w:tc>
      </w:tr>
      <w:tr w:rsidR="001C4F23" w14:paraId="4F85BC69" w14:textId="77777777" w:rsidTr="00871386">
        <w:trPr>
          <w:jc w:val="center"/>
        </w:trPr>
        <w:tc>
          <w:tcPr>
            <w:tcW w:w="1703" w:type="dxa"/>
            <w:vAlign w:val="center"/>
          </w:tcPr>
          <w:p w14:paraId="59F03C65" w14:textId="07A03FCC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775" w:type="dxa"/>
            <w:vAlign w:val="center"/>
          </w:tcPr>
          <w:p w14:paraId="29BC34E0" w14:textId="77777777" w:rsidR="001C4F23" w:rsidRPr="00006589" w:rsidRDefault="001C4F23" w:rsidP="001C4F2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>Repetitive motions such as using hand tools</w:t>
            </w:r>
            <w:r>
              <w:rPr>
                <w:rFonts w:ascii="Arial" w:hAnsi="Arial" w:cs="Arial"/>
                <w:sz w:val="16"/>
                <w:szCs w:val="16"/>
              </w:rPr>
              <w:t>, or</w:t>
            </w:r>
            <w:r w:rsidRPr="00006589">
              <w:rPr>
                <w:rFonts w:ascii="Arial" w:hAnsi="Arial" w:cs="Arial"/>
                <w:sz w:val="16"/>
                <w:szCs w:val="16"/>
              </w:rPr>
              <w:t xml:space="preserve"> turning valves</w:t>
            </w:r>
          </w:p>
          <w:p w14:paraId="34453EF5" w14:textId="77777777" w:rsidR="001C4F23" w:rsidRPr="00006589" w:rsidRDefault="001C4F23" w:rsidP="001C4F2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>Awkward postures when working in tight spaces, reaching, or accessing equipment</w:t>
            </w:r>
          </w:p>
          <w:p w14:paraId="5F8CFEB7" w14:textId="77777777" w:rsidR="001C4F23" w:rsidRPr="00006589" w:rsidRDefault="001C4F23" w:rsidP="001C4F2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>Overexertion when lifting or maneuvering heavy tools, parts, or mechanical components</w:t>
            </w:r>
          </w:p>
          <w:p w14:paraId="3F1497C9" w14:textId="77777777" w:rsidR="001C4F23" w:rsidRDefault="001C4F23" w:rsidP="001C4F2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>Pushing or pulling maintenance equipment, carts, or building systems (e.g.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006589">
              <w:rPr>
                <w:rFonts w:ascii="Arial" w:hAnsi="Arial" w:cs="Arial"/>
                <w:sz w:val="16"/>
                <w:szCs w:val="16"/>
              </w:rPr>
              <w:t>HVAC units)</w:t>
            </w:r>
          </w:p>
          <w:p w14:paraId="7049D424" w14:textId="44B2C624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6589">
              <w:rPr>
                <w:rFonts w:ascii="Arial" w:hAnsi="Arial" w:cs="Arial"/>
                <w:sz w:val="16"/>
                <w:szCs w:val="16"/>
              </w:rPr>
              <w:t>Improper lifting techniques when handling supplies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materials</w:t>
            </w:r>
          </w:p>
        </w:tc>
        <w:tc>
          <w:tcPr>
            <w:tcW w:w="1132" w:type="dxa"/>
            <w:vAlign w:val="center"/>
          </w:tcPr>
          <w:p w14:paraId="3DF0931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D833E2" wp14:editId="054B575F">
                      <wp:extent cx="376487" cy="376487"/>
                      <wp:effectExtent l="0" t="0" r="17780" b="17780"/>
                      <wp:docPr id="54288998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D28C87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D833E2" id="_x0000_s107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hawN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umcnkfT8LSB4vBgiYVuypzhqwq/&#13;&#10;c82cf2AWxwoHEFeFv8dDKmhyCv2NkhLs71PvwR67HbWUNDimOXW/dswKStQPjXPwbTKbhbmOwuz8&#13;&#10;coqCPdZsjjV6Vy8BW2SCS8nweA32Xg1XaaF+wY2yCFFRxTTH2Dnl3g7C0nfrA3cSF4tFNMNZNsyv&#13;&#10;9ZPhwXkodOjV5/aFWdP3tMdhuINhpD/0dWcbkBoWOw+yik3/Vtf+C3APxMnpd1ZYNMdytHrb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7YWs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D28C87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B5C6708" w14:textId="5148119A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24" w:type="dxa"/>
            <w:vAlign w:val="center"/>
          </w:tcPr>
          <w:p w14:paraId="19A2E069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145699E" wp14:editId="4EF1B022">
                      <wp:extent cx="376487" cy="376487"/>
                      <wp:effectExtent l="0" t="0" r="17780" b="17780"/>
                      <wp:docPr id="2530165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638B10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145699E" id="_x0000_s107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JIVAlA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umcnk8Ds/C0geLwYImFbsqc4asK&#13;&#10;v3PNnH9gFscKBxBXhb/HQypocgr9jZIS7O9T78Eeux21lDQ4pjl1v3bMCkrUD41z8G0ym4W5jsLs&#13;&#10;/HKKgj3WbI41elcvAVtkgkvJ8HgN9l4NV2mhfsGNsghRUcU0x9g55d4OwtJ36wN3EheLRTTDWTbM&#13;&#10;r/WT4cF5KHTo1ef2hVnT97THYbiDYaQ/9HVnG5AaFjsPsopN/1bX/gtwD8TJ6XdWWDTHcrR626zz&#13;&#10;P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NYkhUC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6638B10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2E984C9" w14:textId="1887EAB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2D3C8B56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D0CC9D" wp14:editId="5546723C">
                      <wp:extent cx="376487" cy="376487"/>
                      <wp:effectExtent l="0" t="0" r="17780" b="17780"/>
                      <wp:docPr id="17470688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FEEB1C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0D0CC9D" id="_x0000_s107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e9YgM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8FEEB1C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397D58E" w14:textId="06BA36B1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702" w:type="dxa"/>
            <w:vAlign w:val="center"/>
          </w:tcPr>
          <w:p w14:paraId="0A99416A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346F3C47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2A682F2F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0F9AE999" w14:textId="0BA93EDB" w:rsidR="00743D47" w:rsidRPr="00743D47" w:rsidRDefault="00743D47" w:rsidP="00743D4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proper lifting techniques or mechanical aids</w:t>
            </w:r>
          </w:p>
          <w:p w14:paraId="5BB0D29F" w14:textId="02A8D3B2" w:rsidR="001C4F23" w:rsidRDefault="00743D47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When possible, use</w:t>
            </w:r>
            <w:r w:rsidR="001C4F23" w:rsidRPr="001C4F23">
              <w:rPr>
                <w:rFonts w:ascii="Arial" w:hAnsi="Arial" w:cs="Arial"/>
                <w:sz w:val="16"/>
                <w:szCs w:val="16"/>
              </w:rPr>
              <w:t xml:space="preserve"> ergonomic tools</w:t>
            </w:r>
          </w:p>
          <w:p w14:paraId="79DC6982" w14:textId="17C8A231" w:rsidR="00F70F06" w:rsidRPr="001C4F23" w:rsidRDefault="00F70F06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carts</w:t>
            </w:r>
            <w:r>
              <w:rPr>
                <w:rFonts w:ascii="Arial" w:hAnsi="Arial" w:cs="Arial"/>
                <w:sz w:val="16"/>
                <w:szCs w:val="16"/>
              </w:rPr>
              <w:t xml:space="preserve">, dollies 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6008A430" w14:textId="77777777" w:rsidR="001C4F23" w:rsidRPr="00905F9F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Push carts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468FA0B3" w14:textId="77777777" w:rsidR="001C4F23" w:rsidRPr="00905F9F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Keep carts maintained and organized to avoid overloading</w:t>
            </w:r>
          </w:p>
          <w:p w14:paraId="0F14D603" w14:textId="77777777" w:rsidR="001C4F23" w:rsidRPr="00905F9F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2D62E28B" w14:textId="77777777" w:rsidR="001C4F23" w:rsidRPr="00905F9F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02E88DD2" w14:textId="4599C3D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2" w:type="dxa"/>
            <w:vAlign w:val="center"/>
          </w:tcPr>
          <w:p w14:paraId="37B0891D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455E63C" wp14:editId="2E6E6F61">
                      <wp:extent cx="376487" cy="376487"/>
                      <wp:effectExtent l="0" t="0" r="17780" b="17780"/>
                      <wp:docPr id="46450483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FAE4AD" w14:textId="77777777" w:rsidR="001C4F23" w:rsidRPr="00EB7B41" w:rsidRDefault="001C4F23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455E63C" id="_x0000_s108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zLXl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fBqZxas1lPsHRxx0U+YtXyp8&#13;&#10;zhXz4YE5HCscQFwV4R5/UkNTUOhPlFTgfp+6j/bY7ailpMExLaj/tWVOUKJ/GJyDb+PpNM51Eqbn&#13;&#10;lxMU3LFmfawx23oB2CJjXEqWp2O0D/pwlA7qF9wo8xgVVcxwjF1QHtxBWIRufeBO4mI+T2Y4y5aF&#13;&#10;lXmyPDqPhY69+ty+MGf7ng44DHdwGOkPfd3ZRqSB+TaAVKnp3+raPwHugTQ5/c6Ki+ZYTlZvm3X2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DzMte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6FAE4AD" w14:textId="77777777" w:rsidR="001C4F23" w:rsidRPr="00EB7B41" w:rsidRDefault="001C4F23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E95649E" w14:textId="0A88FCC6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13D64A25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EBBABF" wp14:editId="1967F93F">
                      <wp:extent cx="376487" cy="376487"/>
                      <wp:effectExtent l="0" t="0" r="17780" b="17780"/>
                      <wp:docPr id="32218000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B39F13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7EBBABF" id="_x0000_s108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BB5XlA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umcnp8HZuFpA8XhwRIL3ZQ5w1cV&#13;&#10;fueaOf/ALI4VDiCuCn+Ph1TQ5BT6GyUl2N+n3oM9djtqKWlwTHPqfu2YFZSoHxrn4NtkNgtzHYXZ&#13;&#10;+e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HYEHle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B39F13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441C523" w14:textId="1EE73BBE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7F3D9311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67A383B" wp14:editId="59CBFBC9">
                      <wp:extent cx="376487" cy="376487"/>
                      <wp:effectExtent l="0" t="0" r="17780" b="17780"/>
                      <wp:docPr id="187677575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D1A0C8" w14:textId="77777777" w:rsidR="001C4F23" w:rsidRPr="00EB7B41" w:rsidRDefault="001C4F23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67A383B" id="_x0000_s108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D1Ql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DGLV2so9w+OOOimzFu+VPic&#13;&#10;K+bDA3M4VjiAuCrCPf6khqag0J8oqcD9PnUf7bHbUUtJg2NaUP9ry5ygRP8wOAffxtNpnOskTM8v&#13;&#10;Jyi4Y836WGO29QKwRca4lCxPx2gf9OEoHdQvuFHmMSqqmOEYu6A8uIOwCN36wJ3ExXyezHCWLQsr&#13;&#10;82R5dB4LHXv1uX1hzvY9HXAY7uAw0h/6urONSAPzbQCpUtO/1bV/AtwDaXL6nRUXzbGcrN42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PVC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D1A0C8" w14:textId="77777777" w:rsidR="001C4F23" w:rsidRPr="00EB7B41" w:rsidRDefault="001C4F23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A34A1FC" w14:textId="783FE67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770" w:type="dxa"/>
            <w:vAlign w:val="center"/>
          </w:tcPr>
          <w:p w14:paraId="30372B52" w14:textId="01872B62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</w:t>
            </w:r>
          </w:p>
        </w:tc>
      </w:tr>
      <w:tr w:rsidR="001C4F23" w14:paraId="5460B3F2" w14:textId="77777777" w:rsidTr="00871386">
        <w:trPr>
          <w:jc w:val="center"/>
        </w:trPr>
        <w:tc>
          <w:tcPr>
            <w:tcW w:w="1703" w:type="dxa"/>
            <w:vAlign w:val="center"/>
          </w:tcPr>
          <w:p w14:paraId="156F62A9" w14:textId="77E11788" w:rsidR="001C4F23" w:rsidRPr="00905F9F" w:rsidRDefault="001C4F23" w:rsidP="001C4F23">
            <w:pPr>
              <w:rPr>
                <w:rFonts w:ascii="Arial" w:eastAsiaTheme="minorHAnsi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Entering guest rooms</w:t>
            </w:r>
          </w:p>
        </w:tc>
        <w:tc>
          <w:tcPr>
            <w:tcW w:w="2775" w:type="dxa"/>
            <w:vAlign w:val="center"/>
          </w:tcPr>
          <w:p w14:paraId="1150A4C9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Unexpected occupants or pets </w:t>
            </w:r>
          </w:p>
          <w:p w14:paraId="5DCE678B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526725FF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6D28B03A" w14:textId="5A29940F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2" w:type="dxa"/>
            <w:vAlign w:val="center"/>
          </w:tcPr>
          <w:p w14:paraId="375FBCD0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8FF376" wp14:editId="0C7BF76C">
                      <wp:extent cx="376487" cy="376487"/>
                      <wp:effectExtent l="0" t="0" r="17780" b="17780"/>
                      <wp:docPr id="83783905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3EDC8D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B8FF376" id="_x0000_s108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dtnKi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53EDC8D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CFDA22C" w14:textId="6EDB3BB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3F51277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4E1875A" wp14:editId="3B1275B1">
                      <wp:extent cx="376487" cy="376487"/>
                      <wp:effectExtent l="0" t="0" r="17780" b="17780"/>
                      <wp:docPr id="79482025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ACF9FF6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4E1875A" id="_x0000_s108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A3kATW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ACF9FF6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434AA0" w14:textId="2764E63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20D771D3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4932AAC" wp14:editId="0CD8C82D">
                      <wp:extent cx="376487" cy="376487"/>
                      <wp:effectExtent l="0" t="0" r="17780" b="17780"/>
                      <wp:docPr id="8923425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39D3A7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4932AAC" id="_x0000_s108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csqoe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E39D3A7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592B164" w14:textId="04365CC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702" w:type="dxa"/>
            <w:vAlign w:val="center"/>
          </w:tcPr>
          <w:p w14:paraId="738428F5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Written procedure for guest room entry</w:t>
            </w:r>
          </w:p>
          <w:p w14:paraId="130EDDAF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Pet policy with guest education and signage </w:t>
            </w:r>
          </w:p>
          <w:p w14:paraId="3C5B397F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in pairs or groups</w:t>
            </w:r>
            <w:r>
              <w:rPr>
                <w:rFonts w:ascii="Arial" w:hAnsi="Arial" w:cs="Arial"/>
                <w:sz w:val="16"/>
                <w:szCs w:val="16"/>
              </w:rPr>
              <w:t>, rather than working alone</w:t>
            </w:r>
          </w:p>
          <w:p w14:paraId="12B99C73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with guest room door open</w:t>
            </w:r>
          </w:p>
          <w:p w14:paraId="75B39D0C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069CDB2F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4A915D49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47AC3E4B" w14:textId="45B490BC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2" w:type="dxa"/>
            <w:vAlign w:val="center"/>
          </w:tcPr>
          <w:p w14:paraId="1739054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04CCB74" wp14:editId="3D25E6D3">
                      <wp:extent cx="376487" cy="376487"/>
                      <wp:effectExtent l="0" t="0" r="17780" b="17780"/>
                      <wp:docPr id="509199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21669F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04CCB74" id="_x0000_s108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kGi7w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21669F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5DE8B7A" w14:textId="018D2EE5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24" w:type="dxa"/>
            <w:vAlign w:val="center"/>
          </w:tcPr>
          <w:p w14:paraId="7CE9E21B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712A0C9" wp14:editId="00AF1B09">
                      <wp:extent cx="376487" cy="376487"/>
                      <wp:effectExtent l="0" t="0" r="17780" b="17780"/>
                      <wp:docPr id="3960782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150F25" w14:textId="77777777" w:rsidR="001C4F23" w:rsidRPr="00EB7B41" w:rsidRDefault="001C4F23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712A0C9" id="_x0000_s108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aEXqvJ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2150F25" w14:textId="77777777" w:rsidR="001C4F23" w:rsidRPr="00EB7B41" w:rsidRDefault="001C4F23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599A50E" w14:textId="3394306D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51FDB93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2EA663B" wp14:editId="2560E93C">
                      <wp:extent cx="376487" cy="376487"/>
                      <wp:effectExtent l="0" t="0" r="17780" b="17780"/>
                      <wp:docPr id="168131837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ACDDD8" w14:textId="77777777" w:rsidR="001C4F23" w:rsidRPr="00EB7B41" w:rsidRDefault="001C4F23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2EA663B" id="_x0000_s108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H2rWgC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8ACDDD8" w14:textId="77777777" w:rsidR="001C4F23" w:rsidRPr="00EB7B41" w:rsidRDefault="001C4F23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25DECD7" w14:textId="0DB85039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770" w:type="dxa"/>
            <w:vAlign w:val="center"/>
          </w:tcPr>
          <w:p w14:paraId="4853DD61" w14:textId="11E069C2" w:rsidR="001C4F23" w:rsidRPr="00554314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Generally, engineering and building operators would enter guest rooms when vacant and unoccupied </w:t>
            </w:r>
          </w:p>
        </w:tc>
      </w:tr>
      <w:tr w:rsidR="001C4F23" w14:paraId="413A86A7" w14:textId="77777777" w:rsidTr="00871386">
        <w:trPr>
          <w:jc w:val="center"/>
        </w:trPr>
        <w:tc>
          <w:tcPr>
            <w:tcW w:w="1703" w:type="dxa"/>
            <w:vAlign w:val="center"/>
          </w:tcPr>
          <w:p w14:paraId="3599FD45" w14:textId="3AA40398" w:rsidR="001C4F23" w:rsidRDefault="001C4F23" w:rsidP="001C4F23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775" w:type="dxa"/>
            <w:vAlign w:val="center"/>
          </w:tcPr>
          <w:p w14:paraId="1971B579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6F960DD7" w14:textId="3A4BA7E4" w:rsidR="001C4F23" w:rsidRP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Delayed response to </w:t>
            </w:r>
            <w:r>
              <w:rPr>
                <w:rFonts w:ascii="Arial" w:hAnsi="Arial" w:cs="Arial"/>
                <w:sz w:val="16"/>
                <w:szCs w:val="16"/>
              </w:rPr>
              <w:t xml:space="preserve">medical and H&amp;S incidents or </w:t>
            </w:r>
            <w:r w:rsidRPr="00554314">
              <w:rPr>
                <w:rFonts w:ascii="Arial" w:hAnsi="Arial" w:cs="Arial"/>
                <w:sz w:val="16"/>
                <w:szCs w:val="16"/>
              </w:rPr>
              <w:t>emergencies</w:t>
            </w:r>
          </w:p>
        </w:tc>
        <w:tc>
          <w:tcPr>
            <w:tcW w:w="1132" w:type="dxa"/>
            <w:vAlign w:val="center"/>
          </w:tcPr>
          <w:p w14:paraId="391FE303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B54A2F8" wp14:editId="68FCCD12">
                      <wp:extent cx="376487" cy="376487"/>
                      <wp:effectExtent l="0" t="0" r="17780" b="17780"/>
                      <wp:docPr id="565205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74B3DE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B54A2F8" id="_x0000_s108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BksaEO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374B3DE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A9DDFC6" w14:textId="1754CD4C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24" w:type="dxa"/>
            <w:vAlign w:val="center"/>
          </w:tcPr>
          <w:p w14:paraId="2A6ACBA6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022152" wp14:editId="74C501D4">
                      <wp:extent cx="376487" cy="376487"/>
                      <wp:effectExtent l="0" t="0" r="17780" b="17780"/>
                      <wp:docPr id="9283706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542898" w14:textId="77777777" w:rsidR="001C4F23" w:rsidRPr="00EB7B41" w:rsidRDefault="001C4F2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022152" id="_x0000_s109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CWmkGu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542898" w14:textId="77777777" w:rsidR="001C4F23" w:rsidRPr="00EB7B41" w:rsidRDefault="001C4F2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9E93B5" w14:textId="5E135DCB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44B5C347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15E4BB7" wp14:editId="698B5FDA">
                      <wp:extent cx="376487" cy="376487"/>
                      <wp:effectExtent l="0" t="0" r="17780" b="17780"/>
                      <wp:docPr id="1759730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E42750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15E4BB7" id="_x0000_s109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G9uO9m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E42750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F956C5B" w14:textId="0C115E60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702" w:type="dxa"/>
            <w:vAlign w:val="center"/>
          </w:tcPr>
          <w:p w14:paraId="22E92D20" w14:textId="56511405" w:rsidR="001C4F23" w:rsidRPr="0071460D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6674F2EC" w14:textId="77777777" w:rsidR="001C4F23" w:rsidRPr="00554314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2F9840D2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7EFB8024" w14:textId="77777777" w:rsidR="001C4F23" w:rsidRDefault="001C4F23" w:rsidP="001C4F2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526AC496" w14:textId="757AB925" w:rsidR="001C4F23" w:rsidRPr="008947D2" w:rsidRDefault="001C4F23" w:rsidP="008947D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2" w:type="dxa"/>
            <w:vAlign w:val="center"/>
          </w:tcPr>
          <w:p w14:paraId="7F21C002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1793BA4" wp14:editId="02F1F393">
                      <wp:extent cx="376487" cy="376487"/>
                      <wp:effectExtent l="0" t="0" r="17780" b="17780"/>
                      <wp:docPr id="1895917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E8AD95" w14:textId="77777777" w:rsidR="001C4F23" w:rsidRPr="00EB7B41" w:rsidRDefault="001C4F2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1793BA4" id="_x0000_s109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5iroWp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E8AD95" w14:textId="77777777" w:rsidR="001C4F23" w:rsidRPr="00EB7B41" w:rsidRDefault="001C4F2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5048D20" w14:textId="4CCFF866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24" w:type="dxa"/>
            <w:vAlign w:val="center"/>
          </w:tcPr>
          <w:p w14:paraId="0468075A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BD5696" wp14:editId="44AF9CAC">
                      <wp:extent cx="376487" cy="376487"/>
                      <wp:effectExtent l="0" t="0" r="17780" b="17780"/>
                      <wp:docPr id="11707043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19FE96" w14:textId="77777777" w:rsidR="001C4F23" w:rsidRPr="00EB7B41" w:rsidRDefault="001C4F23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2BD5696" id="_x0000_s109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B4HuSa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19FE96" w14:textId="77777777" w:rsidR="001C4F23" w:rsidRPr="00EB7B41" w:rsidRDefault="001C4F23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AA6EE45" w14:textId="25EEBC5F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22" w:type="dxa"/>
            <w:vAlign w:val="center"/>
          </w:tcPr>
          <w:p w14:paraId="371FBB3E" w14:textId="77777777" w:rsidR="001C4F23" w:rsidRPr="00554314" w:rsidRDefault="001C4F23" w:rsidP="001C4F2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42EAC8" wp14:editId="2335F7DD">
                      <wp:extent cx="376487" cy="376487"/>
                      <wp:effectExtent l="0" t="0" r="17780" b="17780"/>
                      <wp:docPr id="20683133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1A46B5" w14:textId="77777777" w:rsidR="001C4F23" w:rsidRPr="00EB7B41" w:rsidRDefault="001C4F23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542EAC8" id="_x0000_s109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KZr3n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01A46B5" w14:textId="77777777" w:rsidR="001C4F23" w:rsidRPr="00EB7B41" w:rsidRDefault="001C4F23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10FD19D" w14:textId="575F1203" w:rsidR="001C4F23" w:rsidRPr="00554314" w:rsidRDefault="001C4F23" w:rsidP="001C4F2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770" w:type="dxa"/>
            <w:vAlign w:val="center"/>
          </w:tcPr>
          <w:p w14:paraId="06E95A51" w14:textId="09133BD7" w:rsidR="001C4F23" w:rsidRDefault="008947D2" w:rsidP="001C4F2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Avoid work with increased risk when working alone. </w:t>
            </w:r>
            <w:r w:rsidR="001C4F23"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 w:rsidR="001C4F23"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="001C4F23"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34BF3088" w14:textId="0DC457A1" w:rsidR="0071460D" w:rsidRDefault="0071460D" w:rsidP="0081256C">
      <w:pPr>
        <w:rPr>
          <w:rFonts w:ascii="Arial" w:eastAsiaTheme="minorHAnsi" w:hAnsi="Arial" w:cs="Arial"/>
          <w:sz w:val="16"/>
          <w:szCs w:val="16"/>
        </w:rPr>
      </w:pPr>
    </w:p>
    <w:sectPr w:rsidR="0071460D" w:rsidSect="00466D9B">
      <w:headerReference w:type="default" r:id="rId10"/>
      <w:footerReference w:type="even" r:id="rId11"/>
      <w:footerReference w:type="default" r:id="rId12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03D695" w14:textId="77777777" w:rsidR="004B7A09" w:rsidRDefault="004B7A09" w:rsidP="00CE7B4B">
      <w:r>
        <w:separator/>
      </w:r>
    </w:p>
  </w:endnote>
  <w:endnote w:type="continuationSeparator" w:id="0">
    <w:p w14:paraId="0383AA7E" w14:textId="77777777" w:rsidR="004B7A09" w:rsidRDefault="004B7A09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2D5C8D90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</w:t>
    </w:r>
    <w:r w:rsidR="001C4F23">
      <w:rPr>
        <w:rStyle w:val="PageNumber"/>
        <w:rFonts w:ascii="Arial" w:hAnsi="Arial" w:cs="Arial"/>
        <w:sz w:val="16"/>
        <w:szCs w:val="16"/>
      </w:rPr>
      <w:t>3</w:t>
    </w:r>
  </w:p>
  <w:p w14:paraId="3CEAECE6" w14:textId="7DB6C19A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971217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B66224" w14:textId="77777777" w:rsidR="004B7A09" w:rsidRDefault="004B7A09" w:rsidP="00CE7B4B">
      <w:r>
        <w:separator/>
      </w:r>
    </w:p>
  </w:footnote>
  <w:footnote w:type="continuationSeparator" w:id="0">
    <w:p w14:paraId="4A7671B6" w14:textId="77777777" w:rsidR="004B7A09" w:rsidRDefault="004B7A09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72279019" w:rsidR="00CE7B4B" w:rsidRPr="00CE7B4B" w:rsidRDefault="00DE7024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313DAC8C">
          <wp:simplePos x="0" y="0"/>
          <wp:positionH relativeFrom="page">
            <wp:posOffset>9429750</wp:posOffset>
          </wp:positionH>
          <wp:positionV relativeFrom="page">
            <wp:posOffset>6985</wp:posOffset>
          </wp:positionV>
          <wp:extent cx="3357880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2182" t="2276" b="2276"/>
                  <a:stretch/>
                </pic:blipFill>
                <pic:spPr bwMode="auto">
                  <a:xfrm>
                    <a:off x="0" y="0"/>
                    <a:ext cx="3357880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6C565C40">
              <wp:simplePos x="0" y="0"/>
              <wp:positionH relativeFrom="column">
                <wp:posOffset>-467995</wp:posOffset>
              </wp:positionH>
              <wp:positionV relativeFrom="paragraph">
                <wp:posOffset>-537210</wp:posOffset>
              </wp:positionV>
              <wp:extent cx="12798448" cy="647700"/>
              <wp:effectExtent l="0" t="0" r="3175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798448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7FC0C185" id="Rectangle 2" o:spid="_x0000_s1026" style="position:absolute;margin-left:-36.85pt;margin-top:-42.3pt;width:1007.7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95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8892F13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5"/>
  </w:num>
  <w:num w:numId="3" w16cid:durableId="1597515309">
    <w:abstractNumId w:val="6"/>
  </w:num>
  <w:num w:numId="4" w16cid:durableId="748890038">
    <w:abstractNumId w:val="3"/>
  </w:num>
  <w:num w:numId="5" w16cid:durableId="1831948233">
    <w:abstractNumId w:val="2"/>
  </w:num>
  <w:num w:numId="6" w16cid:durableId="1923829290">
    <w:abstractNumId w:val="1"/>
  </w:num>
  <w:num w:numId="7" w16cid:durableId="3801321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06589"/>
    <w:rsid w:val="00046842"/>
    <w:rsid w:val="00057070"/>
    <w:rsid w:val="000940ED"/>
    <w:rsid w:val="000A6198"/>
    <w:rsid w:val="000E4592"/>
    <w:rsid w:val="00103AE9"/>
    <w:rsid w:val="00111FFF"/>
    <w:rsid w:val="00154A4E"/>
    <w:rsid w:val="001A707D"/>
    <w:rsid w:val="001C4F23"/>
    <w:rsid w:val="001C7EFD"/>
    <w:rsid w:val="001D286D"/>
    <w:rsid w:val="002369E5"/>
    <w:rsid w:val="00236B29"/>
    <w:rsid w:val="0026230E"/>
    <w:rsid w:val="00313F1E"/>
    <w:rsid w:val="00327F9A"/>
    <w:rsid w:val="0037423E"/>
    <w:rsid w:val="003A3FB3"/>
    <w:rsid w:val="003A5C0C"/>
    <w:rsid w:val="003B0DB4"/>
    <w:rsid w:val="003B7820"/>
    <w:rsid w:val="003F47CE"/>
    <w:rsid w:val="003F4A5C"/>
    <w:rsid w:val="00434CAE"/>
    <w:rsid w:val="00466D9B"/>
    <w:rsid w:val="004A6010"/>
    <w:rsid w:val="004B7A09"/>
    <w:rsid w:val="004D49F9"/>
    <w:rsid w:val="004F6D2F"/>
    <w:rsid w:val="005173F9"/>
    <w:rsid w:val="00535B48"/>
    <w:rsid w:val="00545801"/>
    <w:rsid w:val="00546ADB"/>
    <w:rsid w:val="00554314"/>
    <w:rsid w:val="0056367E"/>
    <w:rsid w:val="0056509E"/>
    <w:rsid w:val="00587C00"/>
    <w:rsid w:val="005C1395"/>
    <w:rsid w:val="005D5EDA"/>
    <w:rsid w:val="00613172"/>
    <w:rsid w:val="006509B9"/>
    <w:rsid w:val="00681F98"/>
    <w:rsid w:val="006829A0"/>
    <w:rsid w:val="006A0113"/>
    <w:rsid w:val="006A1D3C"/>
    <w:rsid w:val="006B5378"/>
    <w:rsid w:val="006F60F5"/>
    <w:rsid w:val="0071460D"/>
    <w:rsid w:val="00743D47"/>
    <w:rsid w:val="0077426F"/>
    <w:rsid w:val="00787D96"/>
    <w:rsid w:val="007963CD"/>
    <w:rsid w:val="007976B1"/>
    <w:rsid w:val="007A348A"/>
    <w:rsid w:val="007D2C53"/>
    <w:rsid w:val="007F4CF6"/>
    <w:rsid w:val="0081256C"/>
    <w:rsid w:val="008131A6"/>
    <w:rsid w:val="00813B31"/>
    <w:rsid w:val="00867B20"/>
    <w:rsid w:val="0088315A"/>
    <w:rsid w:val="008947D2"/>
    <w:rsid w:val="008B0B3D"/>
    <w:rsid w:val="008B11E4"/>
    <w:rsid w:val="008B2C20"/>
    <w:rsid w:val="008D626E"/>
    <w:rsid w:val="008F38A8"/>
    <w:rsid w:val="00905F9F"/>
    <w:rsid w:val="009259AF"/>
    <w:rsid w:val="009528C9"/>
    <w:rsid w:val="009547BF"/>
    <w:rsid w:val="009640A5"/>
    <w:rsid w:val="00971217"/>
    <w:rsid w:val="0098160B"/>
    <w:rsid w:val="00A73BDA"/>
    <w:rsid w:val="00AB2352"/>
    <w:rsid w:val="00B6602D"/>
    <w:rsid w:val="00B84531"/>
    <w:rsid w:val="00BA4868"/>
    <w:rsid w:val="00BF1701"/>
    <w:rsid w:val="00C55755"/>
    <w:rsid w:val="00C55781"/>
    <w:rsid w:val="00C61790"/>
    <w:rsid w:val="00C63C19"/>
    <w:rsid w:val="00C7345D"/>
    <w:rsid w:val="00CB1DCD"/>
    <w:rsid w:val="00CE26FA"/>
    <w:rsid w:val="00CE7B4B"/>
    <w:rsid w:val="00D83586"/>
    <w:rsid w:val="00D967F1"/>
    <w:rsid w:val="00DE7024"/>
    <w:rsid w:val="00E139AF"/>
    <w:rsid w:val="00E1520A"/>
    <w:rsid w:val="00E81251"/>
    <w:rsid w:val="00E95E8E"/>
    <w:rsid w:val="00EB7B41"/>
    <w:rsid w:val="00F33268"/>
    <w:rsid w:val="00F60A31"/>
    <w:rsid w:val="00F65A90"/>
    <w:rsid w:val="00F70F06"/>
    <w:rsid w:val="00F85A9A"/>
    <w:rsid w:val="00F910AA"/>
    <w:rsid w:val="00FC57BD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47D2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313F1E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313F1E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03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06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6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7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8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47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6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8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2189</Words>
  <Characters>12481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8</cp:revision>
  <cp:lastPrinted>2025-04-15T21:09:00Z</cp:lastPrinted>
  <dcterms:created xsi:type="dcterms:W3CDTF">2025-04-15T21:09:00Z</dcterms:created>
  <dcterms:modified xsi:type="dcterms:W3CDTF">2025-06-05T14:29:00Z</dcterms:modified>
</cp:coreProperties>
</file>