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18738" w:type="dxa"/>
        <w:tblLook w:val="04A0" w:firstRow="1" w:lastRow="0" w:firstColumn="1" w:lastColumn="0" w:noHBand="0" w:noVBand="1"/>
      </w:tblPr>
      <w:tblGrid>
        <w:gridCol w:w="3544"/>
        <w:gridCol w:w="1980"/>
        <w:gridCol w:w="4819"/>
        <w:gridCol w:w="3005"/>
        <w:gridCol w:w="5390"/>
      </w:tblGrid>
      <w:tr w:rsidR="00255008" w:rsidRPr="008B0B3D" w14:paraId="25F813BC" w14:textId="77777777" w:rsidTr="00764B11">
        <w:trPr>
          <w:trHeight w:val="170"/>
        </w:trPr>
        <w:tc>
          <w:tcPr>
            <w:tcW w:w="3544" w:type="dxa"/>
            <w:vMerge w:val="restart"/>
            <w:shd w:val="clear" w:color="auto" w:fill="04283D"/>
          </w:tcPr>
          <w:p w14:paraId="3FEAE03B" w14:textId="2B50E988" w:rsidR="00C7345D" w:rsidRPr="00E81251" w:rsidRDefault="00B8333B" w:rsidP="00E81251">
            <w:pPr>
              <w:tabs>
                <w:tab w:val="center" w:pos="1664"/>
              </w:tabs>
              <w:rPr>
                <w:rFonts w:ascii="Arial" w:hAnsi="Arial" w:cs="Arial"/>
                <w:sz w:val="13"/>
                <w:szCs w:val="13"/>
              </w:rPr>
            </w:pPr>
            <w:r>
              <w:rPr>
                <w:rFonts w:ascii="Arial" w:hAnsi="Arial" w:cs="Arial"/>
                <w:noProof/>
                <w:sz w:val="13"/>
                <w:szCs w:val="13"/>
                <w14:ligatures w14:val="standardContextual"/>
              </w:rPr>
              <w:drawing>
                <wp:anchor distT="0" distB="0" distL="114300" distR="114300" simplePos="0" relativeHeight="251658240" behindDoc="0" locked="0" layoutInCell="1" allowOverlap="1" wp14:anchorId="4A1FF2D8" wp14:editId="5CF10248">
                  <wp:simplePos x="0" y="0"/>
                  <wp:positionH relativeFrom="column">
                    <wp:posOffset>65405</wp:posOffset>
                  </wp:positionH>
                  <wp:positionV relativeFrom="paragraph">
                    <wp:posOffset>66802</wp:posOffset>
                  </wp:positionV>
                  <wp:extent cx="1970405" cy="1463675"/>
                  <wp:effectExtent l="0" t="0" r="0" b="0"/>
                  <wp:wrapNone/>
                  <wp:docPr id="683077494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3077494" name="Picture 33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4" b="2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0405" cy="1463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30A8FB52" w14:textId="0D78077C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Industry/Sector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4819" w:type="dxa"/>
            <w:tcBorders>
              <w:left w:val="nil"/>
              <w:bottom w:val="single" w:sz="4" w:space="0" w:color="auto"/>
            </w:tcBorders>
            <w:vAlign w:val="center"/>
          </w:tcPr>
          <w:p w14:paraId="5DBE41FE" w14:textId="1CEE6BAB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  <w:r w:rsidRPr="00BA4868">
              <w:rPr>
                <w:rFonts w:ascii="Arial" w:hAnsi="Arial" w:cs="Arial"/>
                <w:sz w:val="22"/>
                <w:szCs w:val="22"/>
              </w:rPr>
              <w:t>Overnight Accommodation</w:t>
            </w:r>
          </w:p>
        </w:tc>
        <w:tc>
          <w:tcPr>
            <w:tcW w:w="3005" w:type="dxa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14:paraId="66F698DE" w14:textId="107752DA" w:rsidR="00C7345D" w:rsidRPr="00BA4868" w:rsidRDefault="00C7345D" w:rsidP="007D2C53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Department/Job Position</w:t>
            </w:r>
            <w:r w:rsidR="008B0B3D" w:rsidRPr="00BA4868">
              <w:rPr>
                <w:rFonts w:ascii="Arial" w:hAnsi="Arial" w:cs="Arial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vAlign w:val="center"/>
          </w:tcPr>
          <w:p w14:paraId="1D53768F" w14:textId="16D6A2D0" w:rsidR="00C7345D" w:rsidRPr="00BA4868" w:rsidRDefault="008B6D40" w:rsidP="007D2C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Security Surveillance and Patrols</w:t>
            </w:r>
            <w:r w:rsidR="00F4641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B6319C" w:rsidRPr="008B0B3D" w14:paraId="3B2BF3C0" w14:textId="77777777" w:rsidTr="00554314">
        <w:trPr>
          <w:trHeight w:val="20"/>
        </w:trPr>
        <w:tc>
          <w:tcPr>
            <w:tcW w:w="3544" w:type="dxa"/>
            <w:vMerge/>
            <w:shd w:val="clear" w:color="auto" w:fill="04283D"/>
          </w:tcPr>
          <w:p w14:paraId="3919C739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2CFCAAD4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819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743247AD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005" w:type="dxa"/>
            <w:tcBorders>
              <w:left w:val="nil"/>
              <w:bottom w:val="single" w:sz="4" w:space="0" w:color="auto"/>
              <w:right w:val="nil"/>
            </w:tcBorders>
            <w:shd w:val="clear" w:color="auto" w:fill="04283D"/>
            <w:vAlign w:val="center"/>
          </w:tcPr>
          <w:p w14:paraId="47F4AEAF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390" w:type="dxa"/>
            <w:tcBorders>
              <w:left w:val="nil"/>
              <w:bottom w:val="single" w:sz="4" w:space="0" w:color="auto"/>
            </w:tcBorders>
            <w:shd w:val="clear" w:color="auto" w:fill="04283D"/>
            <w:vAlign w:val="center"/>
          </w:tcPr>
          <w:p w14:paraId="10DE4C90" w14:textId="77777777" w:rsidR="00C7345D" w:rsidRPr="00BA4868" w:rsidRDefault="00C7345D" w:rsidP="007D2C53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55008" w:rsidRPr="008B0B3D" w14:paraId="546647DF" w14:textId="77777777" w:rsidTr="00764B11">
        <w:trPr>
          <w:trHeight w:val="917"/>
        </w:trPr>
        <w:tc>
          <w:tcPr>
            <w:tcW w:w="3544" w:type="dxa"/>
            <w:vMerge/>
            <w:shd w:val="clear" w:color="auto" w:fill="04283D"/>
          </w:tcPr>
          <w:p w14:paraId="2032D283" w14:textId="77777777" w:rsidR="00C7345D" w:rsidRPr="008B0B3D" w:rsidRDefault="00C7345D">
            <w:pPr>
              <w:rPr>
                <w:rFonts w:ascii="Arial" w:hAnsi="Arial" w:cs="Arial"/>
              </w:rPr>
            </w:pPr>
          </w:p>
        </w:tc>
        <w:tc>
          <w:tcPr>
            <w:tcW w:w="1980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58C2A32F" w14:textId="7A7A947D" w:rsidR="00C7345D" w:rsidRPr="005173F9" w:rsidRDefault="008B0B3D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Common Tasks and Duties:</w:t>
            </w:r>
          </w:p>
        </w:tc>
        <w:tc>
          <w:tcPr>
            <w:tcW w:w="4819" w:type="dxa"/>
            <w:tcBorders>
              <w:left w:val="nil"/>
            </w:tcBorders>
            <w:vAlign w:val="center"/>
          </w:tcPr>
          <w:p w14:paraId="4197CCD0" w14:textId="7B06232A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>Conduct routine internal patrols of the building</w:t>
            </w:r>
          </w:p>
          <w:p w14:paraId="7799266B" w14:textId="24D78496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>Perform external perimeter checks</w:t>
            </w:r>
          </w:p>
          <w:p w14:paraId="4963D56D" w14:textId="357FF6B3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>Monitor surveillance equipment and security systems</w:t>
            </w:r>
          </w:p>
          <w:p w14:paraId="15FF887F" w14:textId="0927EED9" w:rsid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>Respond to alarms and investigate disturbances</w:t>
            </w:r>
          </w:p>
          <w:p w14:paraId="57EFB61A" w14:textId="27CFE083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Provide first aid, when</w:t>
            </w:r>
            <w:r w:rsidR="0052283D">
              <w:rPr>
                <w:rFonts w:ascii="Arial" w:hAnsi="Arial" w:cs="Arial"/>
                <w:sz w:val="18"/>
                <w:szCs w:val="18"/>
              </w:rPr>
              <w:t xml:space="preserve"> trained and</w:t>
            </w:r>
            <w:r>
              <w:rPr>
                <w:rFonts w:ascii="Arial" w:hAnsi="Arial" w:cs="Arial"/>
                <w:sz w:val="18"/>
                <w:szCs w:val="18"/>
              </w:rPr>
              <w:t xml:space="preserve"> designated </w:t>
            </w:r>
          </w:p>
          <w:p w14:paraId="707D1D05" w14:textId="5C02A8B0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>Liaise with emergency services when necessary</w:t>
            </w:r>
          </w:p>
          <w:p w14:paraId="0ACF389D" w14:textId="7E1EF07B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 xml:space="preserve">Report maintenance or safety issues identified </w:t>
            </w:r>
          </w:p>
          <w:p w14:paraId="3DFB39BC" w14:textId="3819F81F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764B11">
              <w:rPr>
                <w:rFonts w:ascii="Arial" w:hAnsi="Arial" w:cs="Arial"/>
                <w:sz w:val="18"/>
                <w:szCs w:val="18"/>
              </w:rPr>
              <w:t>Overnight coverage</w:t>
            </w:r>
          </w:p>
        </w:tc>
        <w:tc>
          <w:tcPr>
            <w:tcW w:w="3005" w:type="dxa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14:paraId="69E2BE35" w14:textId="53850C9A" w:rsidR="00C7345D" w:rsidRPr="005173F9" w:rsidRDefault="007D2C53" w:rsidP="007D2C53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5173F9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Reasonably Foreseeable or Common </w:t>
            </w:r>
            <w:r w:rsidR="008B0B3D" w:rsidRPr="005173F9">
              <w:rPr>
                <w:rFonts w:ascii="Arial" w:hAnsi="Arial" w:cs="Arial"/>
                <w:b/>
                <w:bCs/>
                <w:sz w:val="18"/>
                <w:szCs w:val="18"/>
              </w:rPr>
              <w:t>Hazards:</w:t>
            </w:r>
          </w:p>
        </w:tc>
        <w:tc>
          <w:tcPr>
            <w:tcW w:w="5390" w:type="dxa"/>
            <w:tcBorders>
              <w:left w:val="nil"/>
            </w:tcBorders>
            <w:vAlign w:val="center"/>
          </w:tcPr>
          <w:p w14:paraId="6E729254" w14:textId="64742552" w:rsidR="008B0B3D" w:rsidRPr="005173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 xml:space="preserve">Musculoskeletal injuries (MSI) and ergonomics </w:t>
            </w:r>
          </w:p>
          <w:p w14:paraId="2C8EDBBB" w14:textId="3E04D858" w:rsidR="008B0B3D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with the public, violence and harassment</w:t>
            </w:r>
          </w:p>
          <w:p w14:paraId="12B77AC2" w14:textId="54CF0DBF" w:rsidR="008B0B3D" w:rsidRPr="005173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Working alone or in isolation</w:t>
            </w:r>
          </w:p>
          <w:p w14:paraId="213C4650" w14:textId="77777777" w:rsidR="004D49F9" w:rsidRDefault="008B0B3D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5173F9">
              <w:rPr>
                <w:rFonts w:ascii="Arial" w:hAnsi="Arial" w:cs="Arial"/>
                <w:sz w:val="18"/>
                <w:szCs w:val="18"/>
              </w:rPr>
              <w:t>Slips, trips and falls</w:t>
            </w:r>
            <w:r w:rsidR="004D49F9" w:rsidRPr="00F4641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14:paraId="779010FD" w14:textId="41959089" w:rsidR="00B6319C" w:rsidRDefault="00B6319C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Extreme heat or cold (external patrols)</w:t>
            </w:r>
          </w:p>
          <w:p w14:paraId="524E4EFD" w14:textId="7D45BD11" w:rsidR="00B6319C" w:rsidRDefault="00B6319C" w:rsidP="00764B11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Blood and/or bodily fluid (first aid response)</w:t>
            </w:r>
          </w:p>
          <w:p w14:paraId="1BE9429E" w14:textId="2C31FE84" w:rsidR="00B6319C" w:rsidRDefault="00F46414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Fatigue </w:t>
            </w:r>
            <w:r w:rsidR="00440DC0">
              <w:rPr>
                <w:rFonts w:ascii="Arial" w:hAnsi="Arial" w:cs="Arial"/>
                <w:sz w:val="18"/>
                <w:szCs w:val="18"/>
              </w:rPr>
              <w:t>and psychological hazards</w:t>
            </w:r>
          </w:p>
          <w:p w14:paraId="3AA7DA16" w14:textId="0E29A973" w:rsidR="00B6319C" w:rsidRPr="00B6319C" w:rsidRDefault="00B6319C" w:rsidP="00B6319C">
            <w:pPr>
              <w:pStyle w:val="ListParagraph"/>
              <w:numPr>
                <w:ilvl w:val="0"/>
                <w:numId w:val="4"/>
              </w:num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B6319C">
              <w:rPr>
                <w:rFonts w:ascii="Arial" w:hAnsi="Arial" w:cs="Arial"/>
                <w:sz w:val="18"/>
                <w:szCs w:val="18"/>
              </w:rPr>
              <w:t xml:space="preserve">Stress from dealing with emergency or </w:t>
            </w:r>
            <w:r w:rsidR="00B8333B">
              <w:rPr>
                <w:rFonts w:ascii="Arial" w:hAnsi="Arial" w:cs="Arial"/>
                <w:sz w:val="18"/>
                <w:szCs w:val="18"/>
              </w:rPr>
              <w:t>critical incidents</w:t>
            </w:r>
          </w:p>
        </w:tc>
      </w:tr>
    </w:tbl>
    <w:p w14:paraId="5B30F640" w14:textId="77777777" w:rsidR="00F33CCB" w:rsidRPr="00CB1DCD" w:rsidRDefault="00F33CCB" w:rsidP="00F33CCB">
      <w:pPr>
        <w:rPr>
          <w:rFonts w:ascii="Arial" w:hAnsi="Arial" w:cs="Arial"/>
          <w:sz w:val="18"/>
          <w:szCs w:val="18"/>
        </w:rPr>
      </w:pPr>
    </w:p>
    <w:p w14:paraId="0063E44C" w14:textId="77777777" w:rsidR="00F33CCB" w:rsidRDefault="00F33CCB" w:rsidP="00F33CCB">
      <w:pPr>
        <w:jc w:val="both"/>
        <w:rPr>
          <w:rFonts w:ascii="Arial" w:hAnsi="Arial" w:cs="Arial"/>
          <w:sz w:val="20"/>
          <w:szCs w:val="20"/>
        </w:rPr>
      </w:pPr>
      <w:r w:rsidRPr="00CB1DCD">
        <w:rPr>
          <w:rFonts w:ascii="Arial" w:hAnsi="Arial" w:cs="Arial"/>
          <w:sz w:val="20"/>
          <w:szCs w:val="20"/>
        </w:rPr>
        <w:t>Employ</w:t>
      </w:r>
      <w:r>
        <w:rPr>
          <w:rFonts w:ascii="Arial" w:hAnsi="Arial" w:cs="Arial"/>
          <w:sz w:val="20"/>
          <w:szCs w:val="20"/>
        </w:rPr>
        <w:t>ers are to review this HIRA document and customize to their location, job tasks and site-specific hazards. To edit a row, simply use Microsoft word to edit (e.g. edit text, change risk ratings, delete a row, or add a new row). When determining risk follow the</w:t>
      </w:r>
      <w:r w:rsidRPr="00CB1DCD">
        <w:rPr>
          <w:rFonts w:ascii="Arial" w:hAnsi="Arial" w:cs="Arial"/>
          <w:sz w:val="20"/>
          <w:szCs w:val="20"/>
        </w:rPr>
        <w:t xml:space="preserve"> Guidance Document - Assessing Risk for HIRA Tools</w:t>
      </w:r>
      <w:r>
        <w:rPr>
          <w:rFonts w:ascii="Arial" w:hAnsi="Arial" w:cs="Arial"/>
          <w:sz w:val="20"/>
          <w:szCs w:val="20"/>
        </w:rPr>
        <w:t xml:space="preserve">. When identifying controls, be sure to use the </w:t>
      </w:r>
      <w:hyperlink r:id="rId9" w:history="1">
        <w:r w:rsidRPr="00CB1DCD">
          <w:rPr>
            <w:rStyle w:val="Hyperlink"/>
            <w:rFonts w:ascii="Arial" w:hAnsi="Arial" w:cs="Arial"/>
            <w:sz w:val="20"/>
            <w:szCs w:val="20"/>
          </w:rPr>
          <w:t>Hierarchy of Controls</w:t>
        </w:r>
      </w:hyperlink>
      <w:r>
        <w:rPr>
          <w:rFonts w:ascii="Arial" w:hAnsi="Arial" w:cs="Arial"/>
          <w:sz w:val="20"/>
          <w:szCs w:val="20"/>
        </w:rPr>
        <w:t xml:space="preserve"> to control risk through elimination, substitution, engineering controls, administrative controls and Personal Protective Equipment (PPE). Once complete, this should be reviewed by the JHSC or a Worker H&amp;S </w:t>
      </w:r>
      <w:proofErr w:type="gramStart"/>
      <w:r>
        <w:rPr>
          <w:rFonts w:ascii="Arial" w:hAnsi="Arial" w:cs="Arial"/>
          <w:sz w:val="20"/>
          <w:szCs w:val="20"/>
        </w:rPr>
        <w:t>Rep, and</w:t>
      </w:r>
      <w:proofErr w:type="gramEnd"/>
      <w:r>
        <w:rPr>
          <w:rFonts w:ascii="Arial" w:hAnsi="Arial" w:cs="Arial"/>
          <w:sz w:val="20"/>
          <w:szCs w:val="20"/>
        </w:rPr>
        <w:t xml:space="preserve"> reviewed annually thereafter. </w:t>
      </w:r>
    </w:p>
    <w:p w14:paraId="1339F26E" w14:textId="77777777" w:rsidR="00F33CCB" w:rsidRPr="00CB1DCD" w:rsidRDefault="00F33CCB" w:rsidP="00F33CCB">
      <w:pPr>
        <w:jc w:val="both"/>
        <w:rPr>
          <w:rFonts w:ascii="Arial" w:hAnsi="Arial" w:cs="Arial"/>
          <w:sz w:val="18"/>
          <w:szCs w:val="18"/>
        </w:rPr>
      </w:pP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2263"/>
        <w:gridCol w:w="4519"/>
        <w:gridCol w:w="4093"/>
        <w:gridCol w:w="4093"/>
        <w:gridCol w:w="3742"/>
      </w:tblGrid>
      <w:tr w:rsidR="00F33CCB" w14:paraId="3BA8D196" w14:textId="77777777" w:rsidTr="00871386">
        <w:trPr>
          <w:trHeight w:val="340"/>
        </w:trPr>
        <w:tc>
          <w:tcPr>
            <w:tcW w:w="2263" w:type="dxa"/>
            <w:shd w:val="clear" w:color="auto" w:fill="04263D"/>
          </w:tcPr>
          <w:p w14:paraId="31162FFE" w14:textId="77777777" w:rsidR="00F33CCB" w:rsidRDefault="00F33CCB" w:rsidP="00871386">
            <w:pPr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519" w:type="dxa"/>
            <w:shd w:val="clear" w:color="auto" w:fill="04273D"/>
            <w:vAlign w:val="center"/>
          </w:tcPr>
          <w:p w14:paraId="3B3BF6CD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Full Name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0677E620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Job Position</w:t>
            </w:r>
          </w:p>
        </w:tc>
        <w:tc>
          <w:tcPr>
            <w:tcW w:w="4093" w:type="dxa"/>
            <w:shd w:val="clear" w:color="auto" w:fill="04273D"/>
            <w:vAlign w:val="center"/>
          </w:tcPr>
          <w:p w14:paraId="40C41053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Signature</w:t>
            </w:r>
          </w:p>
        </w:tc>
        <w:tc>
          <w:tcPr>
            <w:tcW w:w="3742" w:type="dxa"/>
            <w:shd w:val="clear" w:color="auto" w:fill="04273D"/>
            <w:vAlign w:val="center"/>
          </w:tcPr>
          <w:p w14:paraId="3CB30A8F" w14:textId="77777777" w:rsidR="00F33CCB" w:rsidRPr="00CB1DCD" w:rsidRDefault="00F33CCB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CB1DCD">
              <w:rPr>
                <w:rFonts w:ascii="Arial" w:hAnsi="Arial" w:cs="Arial"/>
                <w:b/>
                <w:bCs/>
                <w:sz w:val="20"/>
                <w:szCs w:val="20"/>
              </w:rPr>
              <w:t>Date</w:t>
            </w:r>
          </w:p>
        </w:tc>
      </w:tr>
      <w:tr w:rsidR="00F33CCB" w14:paraId="60098B28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567D45D3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Completed By:</w:t>
            </w:r>
          </w:p>
        </w:tc>
        <w:tc>
          <w:tcPr>
            <w:tcW w:w="4519" w:type="dxa"/>
            <w:vAlign w:val="center"/>
          </w:tcPr>
          <w:p w14:paraId="1EECA3C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7546B0D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C9BB66C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7CB2523B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33CCB" w14:paraId="49DC55CF" w14:textId="77777777" w:rsidTr="00871386">
        <w:trPr>
          <w:trHeight w:val="340"/>
        </w:trPr>
        <w:tc>
          <w:tcPr>
            <w:tcW w:w="2263" w:type="dxa"/>
            <w:shd w:val="clear" w:color="auto" w:fill="04263D"/>
            <w:vAlign w:val="center"/>
          </w:tcPr>
          <w:p w14:paraId="692C62C2" w14:textId="77777777" w:rsidR="00F33CCB" w:rsidRPr="00466D9B" w:rsidRDefault="00F33CCB" w:rsidP="0087138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66D9B">
              <w:rPr>
                <w:rFonts w:ascii="Arial" w:hAnsi="Arial" w:cs="Arial"/>
                <w:b/>
                <w:bCs/>
                <w:sz w:val="20"/>
                <w:szCs w:val="20"/>
              </w:rPr>
              <w:t>Reviewed By:</w:t>
            </w:r>
          </w:p>
        </w:tc>
        <w:tc>
          <w:tcPr>
            <w:tcW w:w="4519" w:type="dxa"/>
            <w:vAlign w:val="center"/>
          </w:tcPr>
          <w:p w14:paraId="66D5958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2AD628D9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93" w:type="dxa"/>
            <w:vAlign w:val="center"/>
          </w:tcPr>
          <w:p w14:paraId="74E9C746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742" w:type="dxa"/>
            <w:vAlign w:val="center"/>
          </w:tcPr>
          <w:p w14:paraId="478EBC58" w14:textId="77777777" w:rsidR="00F33CCB" w:rsidRDefault="00F33CCB" w:rsidP="00871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8DB2471" w14:textId="77777777" w:rsidR="00CE7B4B" w:rsidRPr="0025292E" w:rsidRDefault="00CE7B4B" w:rsidP="0088315A">
      <w:pPr>
        <w:rPr>
          <w:rFonts w:ascii="Arial" w:hAnsi="Arial" w:cs="Arial"/>
          <w:sz w:val="18"/>
          <w:szCs w:val="18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88315A" w:rsidRPr="00554314" w14:paraId="560FBBF8" w14:textId="77777777" w:rsidTr="008B2C20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2435F69E" w14:textId="5F99DFE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4542E22A" w14:textId="57F00FED" w:rsidR="0088315A" w:rsidRPr="00554314" w:rsidRDefault="00104497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39A1857B" w14:textId="55C69BA9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048A8260" w14:textId="5FA0E3A4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0B281C91" w14:textId="4E580297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1CDC9A14" w14:textId="47898AD5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88315A" w:rsidRPr="00554314" w14:paraId="34F2B1A6" w14:textId="77777777" w:rsidTr="00AA1173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35D15316" w14:textId="32DCE71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3A6D4244" w14:textId="4AAAE4D5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C940B4A" w14:textId="62EBA942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681CE88" w14:textId="5677A49C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CDCF72B" w14:textId="73BCC4AA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4031C91" w14:textId="774F877B" w:rsidR="0088315A" w:rsidRPr="00554314" w:rsidRDefault="0088315A" w:rsidP="0081256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266BA864" w14:textId="4847FB9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B27C345" w14:textId="6F17FA68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F7AF7B9" w14:textId="50A20F6B" w:rsidR="0088315A" w:rsidRPr="00554314" w:rsidRDefault="0088315A" w:rsidP="0081256C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7B7E3CE2" w14:textId="3238F305" w:rsidR="0088315A" w:rsidRPr="00554314" w:rsidRDefault="0088315A" w:rsidP="0081256C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8B2C20" w:rsidRPr="00554314" w14:paraId="30CD54B9" w14:textId="77777777" w:rsidTr="00535B48">
        <w:trPr>
          <w:jc w:val="center"/>
        </w:trPr>
        <w:tc>
          <w:tcPr>
            <w:tcW w:w="1413" w:type="dxa"/>
            <w:vAlign w:val="center"/>
          </w:tcPr>
          <w:p w14:paraId="5D95F768" w14:textId="7AC26739" w:rsidR="008B2C20" w:rsidRPr="00554314" w:rsidRDefault="00B6319C" w:rsidP="0098368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Internal/external patrols and monitoring security systems</w:t>
            </w:r>
          </w:p>
        </w:tc>
        <w:tc>
          <w:tcPr>
            <w:tcW w:w="2835" w:type="dxa"/>
            <w:vAlign w:val="center"/>
          </w:tcPr>
          <w:p w14:paraId="6D0E1261" w14:textId="266EEFAC" w:rsidR="00F46414" w:rsidRPr="00F46414" w:rsidRDefault="00F46414" w:rsidP="00F46414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  <w:p w14:paraId="44326085" w14:textId="507D2C01" w:rsidR="008B2C20" w:rsidRPr="00554314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192C44D3" w14:textId="77777777" w:rsidR="008B2C20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Slips, trips and falls</w:t>
            </w:r>
          </w:p>
          <w:p w14:paraId="5D414345" w14:textId="47F5D4BC" w:rsidR="00C5643B" w:rsidRPr="00B8333B" w:rsidRDefault="00F60A31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</w:t>
            </w:r>
            <w:r w:rsidR="008F38A8">
              <w:rPr>
                <w:rFonts w:ascii="Arial" w:hAnsi="Arial" w:cs="Arial"/>
                <w:sz w:val="16"/>
                <w:szCs w:val="16"/>
              </w:rPr>
              <w:t>truck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by/against incidents</w:t>
            </w:r>
          </w:p>
        </w:tc>
        <w:tc>
          <w:tcPr>
            <w:tcW w:w="1134" w:type="dxa"/>
            <w:vAlign w:val="center"/>
          </w:tcPr>
          <w:p w14:paraId="2460732C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47E9583" wp14:editId="673AC0B1">
                      <wp:extent cx="376487" cy="376487"/>
                      <wp:effectExtent l="0" t="0" r="17780" b="17780"/>
                      <wp:docPr id="4063334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3AB5E1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47E9583" id="Oval 6" o:spid="_x0000_s102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4IHajwIAAJk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3AB5E1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BBE9CE3" w14:textId="232F312F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1343D904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7B8EE46" wp14:editId="5C99A58E">
                      <wp:extent cx="376487" cy="376487"/>
                      <wp:effectExtent l="0" t="0" r="17780" b="17780"/>
                      <wp:docPr id="16580014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35D548" w14:textId="77777777" w:rsidR="00F46414" w:rsidRPr="00EB7B41" w:rsidRDefault="00F46414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7B8EE46" id="_x0000_s102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9ANHkQ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35D548" w14:textId="77777777" w:rsidR="00F46414" w:rsidRPr="00EB7B41" w:rsidRDefault="00F46414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A957CBE" w14:textId="2CE92839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1D454CD7" w14:textId="77777777" w:rsidR="00764B11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E65943" wp14:editId="42FB49F7">
                      <wp:extent cx="376487" cy="376487"/>
                      <wp:effectExtent l="0" t="0" r="17780" b="17780"/>
                      <wp:docPr id="192173950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1810B3" w14:textId="77777777" w:rsidR="00764B11" w:rsidRPr="00EB7B41" w:rsidRDefault="00764B11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FE65943" id="_x0000_s102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XtBo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CNnfJx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AzXtBo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31810B3" w14:textId="77777777" w:rsidR="00764B11" w:rsidRPr="00EB7B41" w:rsidRDefault="00764B11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3DF5B6A" w14:textId="06A19539" w:rsidR="008B2C20" w:rsidRPr="00554314" w:rsidRDefault="00764B11" w:rsidP="00764B11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120D21B0" w14:textId="797B95EF" w:rsidR="008B2C20" w:rsidRPr="005C6C95" w:rsidRDefault="00B6319C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Security Industry License and training as required by province</w:t>
            </w:r>
          </w:p>
          <w:p w14:paraId="6D272E58" w14:textId="77777777" w:rsidR="00255008" w:rsidRPr="005C6C95" w:rsidRDefault="008B2C20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Violenc</w:t>
            </w:r>
            <w:r w:rsidR="00554314" w:rsidRPr="005C6C95">
              <w:rPr>
                <w:rFonts w:ascii="Arial" w:hAnsi="Arial" w:cs="Arial"/>
                <w:sz w:val="16"/>
                <w:szCs w:val="16"/>
              </w:rPr>
              <w:t>e/</w:t>
            </w:r>
            <w:r w:rsidRPr="005C6C95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</w:t>
            </w:r>
          </w:p>
          <w:p w14:paraId="0BDE801E" w14:textId="77777777" w:rsidR="005173F9" w:rsidRPr="005C6C95" w:rsidRDefault="005173F9" w:rsidP="00535B48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5C6C95"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 w:rsidRPr="005C6C95"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615FDEEA" w14:textId="4534FB2B" w:rsidR="00764B11" w:rsidRPr="005C6C95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  <w:p w14:paraId="35F7A621" w14:textId="77777777" w:rsidR="00764B11" w:rsidRPr="005C6C95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Inspect the area, remove objects that pose tripping hazards</w:t>
            </w:r>
          </w:p>
          <w:p w14:paraId="7E55CC83" w14:textId="77777777" w:rsidR="00764B11" w:rsidRDefault="00764B11" w:rsidP="00764B11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Clean up spills immediately, and use “Wet Floor” signage</w:t>
            </w:r>
          </w:p>
          <w:p w14:paraId="0AC2DBE9" w14:textId="25845455" w:rsidR="0052283D" w:rsidRPr="0052283D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Wear slip-resistant footwear</w:t>
            </w:r>
          </w:p>
        </w:tc>
        <w:tc>
          <w:tcPr>
            <w:tcW w:w="1134" w:type="dxa"/>
            <w:vAlign w:val="center"/>
          </w:tcPr>
          <w:p w14:paraId="14034AE0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567B28E" wp14:editId="6639C37B">
                      <wp:extent cx="376487" cy="376487"/>
                      <wp:effectExtent l="0" t="0" r="17780" b="17780"/>
                      <wp:docPr id="1656433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F1E99E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567B28E" id="_x0000_s102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dk5RkgIAAKA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PE9I7F4s4HysHbEQTdk3vKlwtdc&#13;&#10;MR/WzOFU4fzhpggP+JMamoJCf6KkAvf73H20x2ZHLSUNTmlB/a8dc4IS/d3gGHwdT6dxrJMw/XI1&#13;&#10;QcGdajanGrOrF4AdMsadZHk6Rvugj0fpoH7GhTKPUVHFDMfYBeXBHYVF6LYHriQu5vNkhqNsWViZ&#13;&#10;R8uj81jn2KpP7TNztm/pgLNwD8eJftfWnW1EGpjvAkiVev61rv0L4BpIg9OvrLhnTuVk9bpY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mnZOUZ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F1E99E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07B2A6C" w14:textId="5D5C34F0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4AAEC885" w14:textId="77777777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66C58C7" wp14:editId="75968D0D">
                      <wp:extent cx="376487" cy="376487"/>
                      <wp:effectExtent l="0" t="0" r="17780" b="17780"/>
                      <wp:docPr id="11114456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47F5D2" w14:textId="77777777" w:rsidR="008B2C20" w:rsidRPr="00EB7B41" w:rsidRDefault="008B2C20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66C58C7" id="_x0000_s103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F3mQkw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gKx8LKF4rixxEI3ZM7wlcTf&#13;&#10;XDPnN8ziVOH84abwD3iUCpqcQn+jpAL7+9x7sMdmRy0lDU5pTt2vPbOCEvVd4xh8ncxmYayjMPty&#13;&#10;NUXBnmq2pxq9r5eAHTLBnWR4vAZ7r4ZraaF+xoWyCFFRxTTH2Dnl3g7C0nfbA1cSF4tFNMNRNsyv&#13;&#10;9aPhwXmoc2jVp/aZWdO3tMdZuIdhot+1dWcbkBoWew+ljD3/Wtf+B3ANxMHpV1bYM6dytHp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nBd5kJ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647F5D2" w14:textId="77777777" w:rsidR="008B2C20" w:rsidRPr="00EB7B41" w:rsidRDefault="008B2C20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0175497" w14:textId="2E4F61EC" w:rsidR="008B2C20" w:rsidRPr="00554314" w:rsidRDefault="008B2C20" w:rsidP="0081256C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18C07CD" w14:textId="77777777" w:rsidR="00F46414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FF2378C" wp14:editId="0A49DF96">
                      <wp:extent cx="376487" cy="376487"/>
                      <wp:effectExtent l="0" t="0" r="17780" b="17780"/>
                      <wp:docPr id="245009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286A89" w14:textId="77777777" w:rsidR="00F46414" w:rsidRPr="00EB7B41" w:rsidRDefault="00F46414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FF2378C" id="_x0000_s103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NB3LkwIAAKA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Rf0PBKLN2so9w+OOOiGzFu+VPia&#13;&#10;K+bDA3M4VTh/uCnCPf6khqag0J8oqcD9PnUf7bHZUUtJg1NaUP9ry5ygRP8wOAbfxtNpHOskTM8v&#13;&#10;Jyi4Y836WGO29QKwQ8a4kyxPx2gf9OEoHdQvuFDmMSqqmOEYu6A8uIOwCN32wJXExXyezHCULQsr&#13;&#10;82R5dB7rHFv1uX1hzvYtHXAW7uAw0R/aurONSAPzbQCpUs+/1bV/AVwDaXD6lRX3zLGcrN4W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Ow0HcuTAgAAoA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286A89" w14:textId="77777777" w:rsidR="00F46414" w:rsidRPr="00EB7B41" w:rsidRDefault="00F46414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A14F926" w14:textId="34140AE1" w:rsidR="008B2C20" w:rsidRPr="00554314" w:rsidRDefault="00F46414" w:rsidP="00F46414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1A70DE7" w14:textId="256D0C35" w:rsidR="005C6C95" w:rsidRPr="00554314" w:rsidRDefault="005C6C95" w:rsidP="0081256C">
            <w:pPr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Security measures</w:t>
            </w:r>
            <w:r w:rsidR="0052283D">
              <w:rPr>
                <w:rFonts w:ascii="Arial" w:hAnsi="Arial" w:cs="Arial"/>
                <w:sz w:val="16"/>
                <w:szCs w:val="16"/>
              </w:rPr>
              <w:t xml:space="preserve"> implemented</w:t>
            </w:r>
            <w:r w:rsidRPr="005C6C95">
              <w:rPr>
                <w:rFonts w:ascii="Arial" w:hAnsi="Arial" w:cs="Arial"/>
                <w:sz w:val="16"/>
                <w:szCs w:val="16"/>
              </w:rPr>
              <w:t xml:space="preserve"> based on risk as part of violence risk assessment e.g. controlled access, </w:t>
            </w:r>
            <w:r w:rsidR="0052283D">
              <w:rPr>
                <w:rFonts w:ascii="Arial" w:hAnsi="Arial" w:cs="Arial"/>
                <w:sz w:val="16"/>
                <w:szCs w:val="16"/>
              </w:rPr>
              <w:t xml:space="preserve">physical barriers, </w:t>
            </w:r>
            <w:r w:rsidRPr="005C6C95">
              <w:rPr>
                <w:rFonts w:ascii="Arial" w:hAnsi="Arial" w:cs="Arial"/>
                <w:sz w:val="16"/>
                <w:szCs w:val="16"/>
              </w:rPr>
              <w:t>panic buttons, CCTV and surveillance, adequate lighting, unobstructed walkways, alarm systems, cash handling protocols with secure drop safe (consider cashless)</w:t>
            </w:r>
            <w:r w:rsidR="0052283D">
              <w:rPr>
                <w:rFonts w:ascii="Arial" w:hAnsi="Arial" w:cs="Arial"/>
                <w:sz w:val="16"/>
                <w:szCs w:val="16"/>
              </w:rPr>
              <w:t xml:space="preserve"> etc. </w:t>
            </w:r>
          </w:p>
        </w:tc>
      </w:tr>
      <w:tr w:rsidR="00C5643B" w:rsidRPr="00554314" w14:paraId="2E8743A9" w14:textId="77777777" w:rsidTr="00535B48">
        <w:trPr>
          <w:jc w:val="center"/>
        </w:trPr>
        <w:tc>
          <w:tcPr>
            <w:tcW w:w="1413" w:type="dxa"/>
            <w:vAlign w:val="center"/>
          </w:tcPr>
          <w:p w14:paraId="1546A90B" w14:textId="738875BE" w:rsidR="00C5643B" w:rsidRDefault="00C5643B" w:rsidP="00C5643B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Responding to security incidents or complaints </w:t>
            </w:r>
          </w:p>
        </w:tc>
        <w:tc>
          <w:tcPr>
            <w:tcW w:w="2835" w:type="dxa"/>
            <w:vAlign w:val="center"/>
          </w:tcPr>
          <w:p w14:paraId="6CD62951" w14:textId="0112AA1B" w:rsidR="00C5643B" w:rsidRPr="0098368F" w:rsidRDefault="00C5643B" w:rsidP="00C5643B">
            <w:pPr>
              <w:rPr>
                <w:rFonts w:ascii="Arial" w:hAnsi="Arial" w:cs="Arial"/>
                <w:sz w:val="16"/>
                <w:szCs w:val="16"/>
              </w:rPr>
            </w:pPr>
            <w:r w:rsidRPr="0098368F">
              <w:rPr>
                <w:rFonts w:ascii="Arial" w:hAnsi="Arial" w:cs="Arial"/>
                <w:sz w:val="16"/>
                <w:szCs w:val="16"/>
              </w:rPr>
              <w:t>Increased risk with encounters</w:t>
            </w:r>
            <w:r>
              <w:rPr>
                <w:rFonts w:ascii="Arial" w:hAnsi="Arial" w:cs="Arial"/>
                <w:sz w:val="16"/>
                <w:szCs w:val="16"/>
              </w:rPr>
              <w:t xml:space="preserve"> when r</w:t>
            </w:r>
            <w:r w:rsidRPr="0098368F">
              <w:rPr>
                <w:rFonts w:ascii="Arial" w:hAnsi="Arial" w:cs="Arial"/>
                <w:sz w:val="16"/>
                <w:szCs w:val="16"/>
              </w:rPr>
              <w:t>esponding to</w:t>
            </w:r>
            <w:r w:rsidR="005C6C95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22CA92F1" w14:textId="64AB17FD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Noise complaints</w:t>
            </w:r>
          </w:p>
          <w:p w14:paraId="474807EF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Guest disturbances or those under the influence</w:t>
            </w:r>
          </w:p>
          <w:p w14:paraId="2A8379A4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First aid calls (see below)</w:t>
            </w:r>
          </w:p>
          <w:p w14:paraId="52CFD10E" w14:textId="1E7FAA96" w:rsidR="00C5643B" w:rsidRPr="00554314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Confronting intruders or illegal behaviour </w:t>
            </w:r>
          </w:p>
        </w:tc>
        <w:tc>
          <w:tcPr>
            <w:tcW w:w="1134" w:type="dxa"/>
            <w:vAlign w:val="center"/>
          </w:tcPr>
          <w:p w14:paraId="2EA0E74D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19D331B" wp14:editId="16BE6828">
                      <wp:extent cx="376487" cy="376487"/>
                      <wp:effectExtent l="0" t="0" r="17780" b="17780"/>
                      <wp:docPr id="195903651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F857CA2" w14:textId="77777777" w:rsidR="00C5643B" w:rsidRPr="00EB7B41" w:rsidRDefault="00C5643B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19D331B" id="_x0000_s103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1JhQkgIAAKA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RmLhZQvFcWOJhW7InOErib+5&#13;&#10;Zs5vmMWpwvnDTeEf8CgVNDmF/kZJBfb3ufdgj82OWkoanNKcul97ZgUl6rvGMfg6mc3CWEdh9uVq&#13;&#10;ioI91WxPNXpfLwE7ZII7yfB4DfZeDdfSQv2MC2URoqKKaY6xc8q9HYSl77YHriQuFotohqNsmF/r&#13;&#10;R8OD81Dn0KpP7TOzpm9pj7NwD8NEv2vrzjYgNSz2HkoZe/61rv0P4BqIg9OvrLBnTuVo9bpY538A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Bx1JhQkgIAAKA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F857CA2" w14:textId="77777777" w:rsidR="00C5643B" w:rsidRPr="00EB7B41" w:rsidRDefault="00C5643B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993D98F" w14:textId="6DD64EE2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1BB63EAE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A4CC44C" wp14:editId="7E137B30">
                      <wp:extent cx="376487" cy="376487"/>
                      <wp:effectExtent l="0" t="0" r="17780" b="17780"/>
                      <wp:docPr id="18134911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AE75BD" w14:textId="77777777" w:rsidR="00C5643B" w:rsidRPr="00EB7B41" w:rsidRDefault="00C5643B" w:rsidP="00F46414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A4CC44C" id="_x0000_s103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p7ZQ3ZMCAACg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1AE75BD" w14:textId="77777777" w:rsidR="00C5643B" w:rsidRPr="00EB7B41" w:rsidRDefault="00C5643B" w:rsidP="00F46414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80E03C4" w14:textId="398F5215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FBA0536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FC46A4E" wp14:editId="5D2F208E">
                      <wp:extent cx="376487" cy="376487"/>
                      <wp:effectExtent l="0" t="0" r="17780" b="17780"/>
                      <wp:docPr id="107745028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69C9A3" w14:textId="77777777" w:rsidR="00C5643B" w:rsidRPr="00EB7B41" w:rsidRDefault="00C5643B" w:rsidP="00764B1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FC46A4E" id="_x0000_s103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DonlQdkgIAAKA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C69C9A3" w14:textId="77777777" w:rsidR="00C5643B" w:rsidRPr="00EB7B41" w:rsidRDefault="00C5643B" w:rsidP="00764B1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CB32E41" w14:textId="6E66908D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6003A1D8" w14:textId="260DA6DE" w:rsidR="005C6C95" w:rsidRPr="005C6C95" w:rsidRDefault="005C6C95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>General control measures, and security measures identified in violence risk assessment and additional notes (above)</w:t>
            </w:r>
          </w:p>
          <w:p w14:paraId="4E853E02" w14:textId="0042338C" w:rsidR="00C5643B" w:rsidRPr="005C6C95" w:rsidRDefault="005C6C95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 xml:space="preserve">Emergency and security plan in place with procedures for responding to reasonably foreseeable emergency events </w:t>
            </w:r>
          </w:p>
          <w:p w14:paraId="1E91B640" w14:textId="4AF808FA" w:rsidR="00C5643B" w:rsidRPr="005C6C95" w:rsidRDefault="005C6C95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 xml:space="preserve">Process and ability to escalate calls to </w:t>
            </w:r>
            <w:r w:rsidR="005963CA">
              <w:rPr>
                <w:rFonts w:ascii="Arial" w:hAnsi="Arial" w:cs="Arial"/>
                <w:sz w:val="16"/>
                <w:szCs w:val="16"/>
              </w:rPr>
              <w:t>police and emergency services</w:t>
            </w:r>
          </w:p>
          <w:p w14:paraId="210221FF" w14:textId="19247C34" w:rsidR="00C5643B" w:rsidRPr="005C6C95" w:rsidRDefault="00F00275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C6C95">
              <w:rPr>
                <w:rFonts w:ascii="Arial" w:hAnsi="Arial" w:cs="Arial"/>
                <w:sz w:val="16"/>
                <w:szCs w:val="16"/>
              </w:rPr>
              <w:t xml:space="preserve">Provisions for debriefing and </w:t>
            </w:r>
            <w:r w:rsidR="00440DC0">
              <w:rPr>
                <w:rFonts w:ascii="Arial" w:hAnsi="Arial" w:cs="Arial"/>
                <w:sz w:val="16"/>
                <w:szCs w:val="16"/>
              </w:rPr>
              <w:t xml:space="preserve">psychological safety and </w:t>
            </w:r>
            <w:r w:rsidRPr="005C6C95">
              <w:rPr>
                <w:rFonts w:ascii="Arial" w:hAnsi="Arial" w:cs="Arial"/>
                <w:sz w:val="16"/>
                <w:szCs w:val="16"/>
              </w:rPr>
              <w:t xml:space="preserve">mental health supports for workers involved in or witnessed critical/traumatic incidents </w:t>
            </w:r>
          </w:p>
        </w:tc>
        <w:tc>
          <w:tcPr>
            <w:tcW w:w="1134" w:type="dxa"/>
            <w:vAlign w:val="center"/>
          </w:tcPr>
          <w:p w14:paraId="29710632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AA9F1AC" wp14:editId="14A94681">
                      <wp:extent cx="376487" cy="376487"/>
                      <wp:effectExtent l="0" t="0" r="17780" b="17780"/>
                      <wp:docPr id="128271994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67DAC8" w14:textId="77777777" w:rsidR="00C5643B" w:rsidRPr="00EB7B41" w:rsidRDefault="00C5643B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AA9F1AC" id="_x0000_s103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tsokkgIAAKA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i7oVSQWb9ZQHh4ccdAOmbd8qfA1&#13;&#10;V8yHB+ZwqnD+cFOEe/xJDXVBoTtRsgX3+9R9tMdmRy0lNU5pQf2vHXOCEv3D4BhcjafTONZJmH67&#13;&#10;mKDgjjXrY43ZVQvADhnjTrI8HaN90P1ROqhecKHMY1RUMcMxdkF5cL2wCO32wJXExXyezHCULQsr&#13;&#10;82R5dB7rHFv1uXlhznYtHXAW7qCf6A9t3dpGpIH5LoBUqeff6tq9AK6BNDjdyop75lhOVm+LdfY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QbbKJJICAACg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67DAC8" w14:textId="77777777" w:rsidR="00C5643B" w:rsidRPr="00EB7B41" w:rsidRDefault="00C5643B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9DEF7D2" w14:textId="70077F42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7C763A59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E5AF7C" wp14:editId="6089F91E">
                      <wp:extent cx="376487" cy="376487"/>
                      <wp:effectExtent l="0" t="0" r="17780" b="17780"/>
                      <wp:docPr id="10851521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D026F5F" w14:textId="77777777" w:rsidR="00C5643B" w:rsidRPr="00EB7B41" w:rsidRDefault="00C5643B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E5AF7C" id="_x0000_s103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H+P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dh/j5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D026F5F" w14:textId="77777777" w:rsidR="00C5643B" w:rsidRPr="00EB7B41" w:rsidRDefault="00C5643B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9D6185E" w14:textId="5EA96071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3A90F550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12B3F9" wp14:editId="478F3F3C">
                      <wp:extent cx="376487" cy="376487"/>
                      <wp:effectExtent l="0" t="0" r="17780" b="17780"/>
                      <wp:docPr id="115959048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826E245" w14:textId="77777777" w:rsidR="00C5643B" w:rsidRPr="00EB7B41" w:rsidRDefault="00C5643B" w:rsidP="00F4641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B12B3F9" id="_x0000_s103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810hV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kmm82kB5WDvioJsyb/lS4XOu&#13;&#10;mA9r5nCscABxVYQH/EkNTUGhP1FSgft97j7aY7ejlpIGx7Sg/teOOUGJ/m5wDr6Op9M410mYfrma&#13;&#10;oOBONZtTjdnVC8AWGeNSsjwdo33Qx6N0UD/jRpnHqKhihmPsgvLgjsIidOsDdxIX83kyw1m2LKzM&#13;&#10;o+XReSx07NWn9pk52/d0wGG4h+NIv+vrzjYiDcx3AaRKTf9a1/4JcA+kyel3Vlw0p3Kyet2ssz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PNdIV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826E245" w14:textId="77777777" w:rsidR="00C5643B" w:rsidRPr="00EB7B41" w:rsidRDefault="00C5643B" w:rsidP="00F46414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571A944" w14:textId="661FBFEC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44774462" w14:textId="6D6F6030" w:rsidR="00C5643B" w:rsidRDefault="005C6C95" w:rsidP="00C5643B">
            <w:pPr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 xml:space="preserve">For calls or situations with increased risk, work in pairs if possible and always ensure location is reported and communication device is accessible and in working order </w:t>
            </w:r>
          </w:p>
        </w:tc>
      </w:tr>
      <w:tr w:rsidR="00C5643B" w:rsidRPr="00554314" w14:paraId="695E316B" w14:textId="77777777" w:rsidTr="00535B48">
        <w:trPr>
          <w:jc w:val="center"/>
        </w:trPr>
        <w:tc>
          <w:tcPr>
            <w:tcW w:w="1413" w:type="dxa"/>
            <w:vAlign w:val="center"/>
          </w:tcPr>
          <w:p w14:paraId="49DB381D" w14:textId="5D50A2A4" w:rsidR="00C5643B" w:rsidRPr="00554314" w:rsidRDefault="00C5643B" w:rsidP="00C5643B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Overnight coverage</w:t>
            </w:r>
            <w:r w:rsidR="00440DC0">
              <w:rPr>
                <w:rFonts w:ascii="Arial" w:hAnsi="Arial" w:cs="Arial"/>
                <w:sz w:val="16"/>
                <w:szCs w:val="16"/>
              </w:rPr>
              <w:t xml:space="preserve"> and fatigue</w:t>
            </w:r>
          </w:p>
        </w:tc>
        <w:tc>
          <w:tcPr>
            <w:tcW w:w="2835" w:type="dxa"/>
            <w:vAlign w:val="center"/>
          </w:tcPr>
          <w:p w14:paraId="65B40AA8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Mental well-being and health </w:t>
            </w:r>
          </w:p>
          <w:p w14:paraId="60A5E8F0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Slower reaction times</w:t>
            </w:r>
            <w:r>
              <w:rPr>
                <w:rFonts w:ascii="Arial" w:hAnsi="Arial" w:cs="Arial"/>
                <w:sz w:val="16"/>
                <w:szCs w:val="16"/>
              </w:rPr>
              <w:t xml:space="preserve"> or reduced ability </w:t>
            </w:r>
            <w:r w:rsidRPr="0025292E">
              <w:rPr>
                <w:rFonts w:ascii="Arial" w:hAnsi="Arial" w:cs="Arial"/>
                <w:sz w:val="16"/>
                <w:szCs w:val="16"/>
              </w:rPr>
              <w:t>increase</w:t>
            </w: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 xml:space="preserve"> </w:t>
            </w:r>
            <w:r>
              <w:rPr>
                <w:rFonts w:ascii="Arial" w:hAnsi="Arial" w:cs="Arial"/>
                <w:sz w:val="16"/>
                <w:szCs w:val="16"/>
              </w:rPr>
              <w:t xml:space="preserve">incident risks </w:t>
            </w:r>
          </w:p>
          <w:p w14:paraId="57E621B8" w14:textId="03D4BF83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25292E">
              <w:rPr>
                <w:rFonts w:ascii="Arial" w:hAnsi="Arial" w:cs="Arial"/>
                <w:sz w:val="16"/>
                <w:szCs w:val="16"/>
              </w:rPr>
              <w:t>Communication errors</w:t>
            </w:r>
          </w:p>
          <w:p w14:paraId="32A86437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Increased absenteeism </w:t>
            </w:r>
          </w:p>
          <w:p w14:paraId="7A0484AD" w14:textId="00423838" w:rsidR="00C5643B" w:rsidRPr="0025292E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</w:t>
            </w:r>
            <w:r w:rsidRPr="0025292E">
              <w:rPr>
                <w:rFonts w:ascii="Arial" w:hAnsi="Arial" w:cs="Arial"/>
                <w:sz w:val="16"/>
                <w:szCs w:val="16"/>
              </w:rPr>
              <w:t>afety and service quality</w:t>
            </w:r>
            <w:r>
              <w:rPr>
                <w:rFonts w:ascii="Arial" w:hAnsi="Arial" w:cs="Arial"/>
                <w:sz w:val="16"/>
                <w:szCs w:val="16"/>
              </w:rPr>
              <w:t xml:space="preserve"> affected</w:t>
            </w:r>
          </w:p>
        </w:tc>
        <w:tc>
          <w:tcPr>
            <w:tcW w:w="1134" w:type="dxa"/>
            <w:vAlign w:val="center"/>
          </w:tcPr>
          <w:p w14:paraId="7D76DF87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A1F516E" wp14:editId="6E83AEA4">
                      <wp:extent cx="376487" cy="376487"/>
                      <wp:effectExtent l="0" t="0" r="17780" b="17780"/>
                      <wp:docPr id="146715773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D10497" w14:textId="77777777" w:rsidR="00C5643B" w:rsidRPr="00EB7B41" w:rsidRDefault="00C5643B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A1F516E" id="_x0000_s103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3AIn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2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m9wCJ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6D10497" w14:textId="77777777" w:rsidR="00C5643B" w:rsidRPr="00EB7B41" w:rsidRDefault="00C5643B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A62E061" w14:textId="546A3926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22B9CAEF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493DB29" wp14:editId="474B8C16">
                      <wp:extent cx="376487" cy="376487"/>
                      <wp:effectExtent l="0" t="0" r="17780" b="17780"/>
                      <wp:docPr id="209769338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CCFC6EF" w14:textId="77777777" w:rsidR="00C5643B" w:rsidRPr="00EB7B41" w:rsidRDefault="00C5643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493DB29" id="_x0000_s103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FKmV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tg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EUqZW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CCFC6EF" w14:textId="77777777" w:rsidR="00C5643B" w:rsidRPr="00EB7B41" w:rsidRDefault="00C5643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E46A28F" w14:textId="4CAAEEB1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1AC6FBD0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3627C1C" wp14:editId="64401C34">
                      <wp:extent cx="376487" cy="376487"/>
                      <wp:effectExtent l="0" t="0" r="17780" b="17780"/>
                      <wp:docPr id="97122627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849F9D1" w14:textId="77777777" w:rsidR="00C5643B" w:rsidRPr="00EB7B41" w:rsidRDefault="00C5643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3627C1C" id="_x0000_s104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NDK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pp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HE0MoK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849F9D1" w14:textId="77777777" w:rsidR="00C5643B" w:rsidRPr="00EB7B41" w:rsidRDefault="00C5643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6D72010" w14:textId="5EB72710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47B19505" w14:textId="77777777" w:rsidR="00C5643B" w:rsidRPr="00CE3B67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Schedule regular breaks during overnight shifts</w:t>
            </w:r>
          </w:p>
          <w:p w14:paraId="02AEBC75" w14:textId="77777777" w:rsidR="00C5643B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Limit shift length and avoid excessive overtime</w:t>
            </w:r>
          </w:p>
          <w:p w14:paraId="04808D9A" w14:textId="49EE48ED" w:rsidR="00C5643B" w:rsidRPr="00CE3B67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Avoid scheduling critical tasks during low-alert periods</w:t>
            </w:r>
          </w:p>
          <w:p w14:paraId="52C51028" w14:textId="0CEC2476" w:rsidR="00C5643B" w:rsidRPr="00CE3B67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 xml:space="preserve">Train staff to recognize </w:t>
            </w:r>
            <w:r>
              <w:rPr>
                <w:rFonts w:ascii="Arial" w:hAnsi="Arial" w:cs="Arial"/>
                <w:sz w:val="16"/>
                <w:szCs w:val="16"/>
              </w:rPr>
              <w:t xml:space="preserve">signs of fatigue </w:t>
            </w:r>
            <w:r w:rsidRPr="00CE3B67">
              <w:rPr>
                <w:rFonts w:ascii="Arial" w:hAnsi="Arial" w:cs="Arial"/>
                <w:sz w:val="16"/>
                <w:szCs w:val="16"/>
              </w:rPr>
              <w:t xml:space="preserve">and </w:t>
            </w:r>
            <w:r w:rsidR="001C3936">
              <w:rPr>
                <w:rFonts w:ascii="Arial" w:hAnsi="Arial" w:cs="Arial"/>
                <w:sz w:val="16"/>
                <w:szCs w:val="16"/>
              </w:rPr>
              <w:t>develop a</w:t>
            </w:r>
            <w:r w:rsidRPr="00CE3B67">
              <w:rPr>
                <w:rFonts w:ascii="Arial" w:hAnsi="Arial" w:cs="Arial"/>
                <w:sz w:val="16"/>
                <w:szCs w:val="16"/>
              </w:rPr>
              <w:t xml:space="preserve"> supportive culture that prioritizes rest and wellness</w:t>
            </w:r>
          </w:p>
          <w:p w14:paraId="15F5F708" w14:textId="73E1BF29" w:rsidR="00C5643B" w:rsidRPr="00CE3B67" w:rsidRDefault="00C5643B" w:rsidP="00C564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E3B67">
              <w:rPr>
                <w:rFonts w:ascii="Arial" w:hAnsi="Arial" w:cs="Arial"/>
                <w:sz w:val="16"/>
                <w:szCs w:val="16"/>
              </w:rPr>
              <w:t>Encourage healthy sleep habits and work-life balance</w:t>
            </w:r>
          </w:p>
        </w:tc>
        <w:tc>
          <w:tcPr>
            <w:tcW w:w="1134" w:type="dxa"/>
            <w:vAlign w:val="center"/>
          </w:tcPr>
          <w:p w14:paraId="3D2190C4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1941E8C" wp14:editId="5A64E628">
                      <wp:extent cx="376487" cy="376487"/>
                      <wp:effectExtent l="0" t="0" r="17780" b="17780"/>
                      <wp:docPr id="68554811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8F9AAFE" w14:textId="77777777" w:rsidR="00C5643B" w:rsidRPr="00EB7B41" w:rsidRDefault="00C564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1941E8C" id="_x0000_s104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VvoP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WN7nE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dW+g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8F9AAFE" w14:textId="77777777" w:rsidR="00C5643B" w:rsidRPr="00EB7B41" w:rsidRDefault="00C564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812B2FE" w14:textId="4BBB7569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A9262DD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BAC9DFD" wp14:editId="4835B020">
                      <wp:extent cx="376487" cy="376487"/>
                      <wp:effectExtent l="0" t="0" r="17780" b="17780"/>
                      <wp:docPr id="209408932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03A9B5" w14:textId="77777777" w:rsidR="00C5643B" w:rsidRPr="00EB7B41" w:rsidRDefault="00C564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BAC9DFD" id="_x0000_s104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99NC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LE9ErN4tYHysHbEQTdl3vKlwudc&#13;&#10;MR/WzOFY4QDiqggP+JMamoJCf6KkAvf73H20x25HLSUNjmlB/a8dc4IS/d3gHHwdT6dxrpMw/XI1&#13;&#10;QcGdajanGrOrF4AtMsalZHk6Rvugj0fpoH7GjTKPUVHFDMfYBeXBHYVF6NYH7iQu5vNkhrNsWViZ&#13;&#10;R8uj81jo2KtP7TNztu/pgMNwD8eRftfXnW1EGpjvAkiVmv61rv0T4B5Ik9PvrLhoTuVk9bpZZ3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nPfTQ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03A9B5" w14:textId="77777777" w:rsidR="00C5643B" w:rsidRPr="00EB7B41" w:rsidRDefault="00C564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0697FE2" w14:textId="3CE79785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5F72951C" w14:textId="77777777" w:rsidR="00C5643B" w:rsidRPr="00554314" w:rsidRDefault="00C5643B" w:rsidP="00C564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E8280CB" wp14:editId="5F93C2BC">
                      <wp:extent cx="376487" cy="376487"/>
                      <wp:effectExtent l="0" t="0" r="17780" b="17780"/>
                      <wp:docPr id="9829795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3A30E4" w14:textId="7430B5CD" w:rsidR="00C5643B" w:rsidRPr="00EB7B41" w:rsidRDefault="00C564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E8280CB" id="_x0000_s104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lRvPkw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tges8gsXm2gPDw44qCbMm/5SuFz&#13;&#10;rpkPD8zhWOEA4qoI9/iTGpqCQn+ipAL3+9x9tMduRy0lDY5pQf2vHXOCEv3d4Bx8HU+nca6TMP0y&#13;&#10;m6DgTjWbU43Z1UvAFhnjUrI8HaN90MejdFA/40ZZxKioYoZj7ILy4I7CMnTrA3cSF4tFMsNZtiys&#13;&#10;zaPl0XksdOzVp/aZOdv3dMBhuIPjSL/r6842Ig0sdgGkSk3/Wtf+CXAPpMnpd1ZcNKdysnrdrP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EqVG8+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C3A30E4" w14:textId="7430B5CD" w:rsidR="00C5643B" w:rsidRPr="00EB7B41" w:rsidRDefault="00C564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A5BD121" w14:textId="49CF3DCB" w:rsidR="00C5643B" w:rsidRPr="00554314" w:rsidRDefault="00C5643B" w:rsidP="00C564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7F729229" w14:textId="6334E91E" w:rsidR="00C5643B" w:rsidRPr="00440DC0" w:rsidRDefault="00440DC0" w:rsidP="00440DC0">
            <w:pPr>
              <w:spacing w:before="100" w:beforeAutospacing="1" w:after="100" w:afterAutospacing="1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40DC0">
              <w:rPr>
                <w:rFonts w:ascii="Arial" w:hAnsi="Arial" w:cs="Arial"/>
                <w:sz w:val="16"/>
                <w:szCs w:val="16"/>
              </w:rPr>
              <w:t>See resources for employers from WorkSafeBC and go2HR on psychological safety, mental health and fatigue</w:t>
            </w:r>
          </w:p>
        </w:tc>
      </w:tr>
    </w:tbl>
    <w:p w14:paraId="34BF3088" w14:textId="268D09EB" w:rsidR="0071460D" w:rsidRDefault="0071460D" w:rsidP="00CE3B67">
      <w:pPr>
        <w:rPr>
          <w:rFonts w:ascii="Arial" w:eastAsiaTheme="minorHAnsi" w:hAnsi="Arial" w:cs="Arial"/>
          <w:sz w:val="16"/>
          <w:szCs w:val="16"/>
        </w:rPr>
      </w:pPr>
    </w:p>
    <w:p w14:paraId="37344F4B" w14:textId="77777777" w:rsidR="009126ED" w:rsidRDefault="009126ED" w:rsidP="00CE3B67">
      <w:pPr>
        <w:rPr>
          <w:rFonts w:ascii="Arial" w:eastAsiaTheme="minorHAnsi" w:hAnsi="Arial" w:cs="Arial"/>
          <w:sz w:val="16"/>
          <w:szCs w:val="16"/>
        </w:rPr>
      </w:pPr>
    </w:p>
    <w:p w14:paraId="0E3969A4" w14:textId="77777777" w:rsidR="0000421B" w:rsidRDefault="0000421B" w:rsidP="00CE3B67">
      <w:pPr>
        <w:rPr>
          <w:rFonts w:ascii="Arial" w:eastAsiaTheme="minorHAnsi" w:hAnsi="Arial" w:cs="Arial"/>
          <w:sz w:val="16"/>
          <w:szCs w:val="16"/>
        </w:rPr>
      </w:pPr>
    </w:p>
    <w:p w14:paraId="6E272ED6" w14:textId="77777777" w:rsidR="009126ED" w:rsidRDefault="009126ED" w:rsidP="00CE3B67">
      <w:pPr>
        <w:rPr>
          <w:rFonts w:ascii="Arial" w:eastAsiaTheme="minorHAnsi" w:hAnsi="Arial" w:cs="Arial"/>
          <w:sz w:val="16"/>
          <w:szCs w:val="16"/>
        </w:rPr>
      </w:pPr>
    </w:p>
    <w:tbl>
      <w:tblPr>
        <w:tblStyle w:val="TableGrid"/>
        <w:tblW w:w="18706" w:type="dxa"/>
        <w:jc w:val="center"/>
        <w:tblLook w:val="04A0" w:firstRow="1" w:lastRow="0" w:firstColumn="1" w:lastColumn="0" w:noHBand="0" w:noVBand="1"/>
      </w:tblPr>
      <w:tblGrid>
        <w:gridCol w:w="1413"/>
        <w:gridCol w:w="2835"/>
        <w:gridCol w:w="1134"/>
        <w:gridCol w:w="1134"/>
        <w:gridCol w:w="1134"/>
        <w:gridCol w:w="4819"/>
        <w:gridCol w:w="1134"/>
        <w:gridCol w:w="1134"/>
        <w:gridCol w:w="1134"/>
        <w:gridCol w:w="2835"/>
      </w:tblGrid>
      <w:tr w:rsidR="00CE3B67" w:rsidRPr="00554314" w14:paraId="2A8CC0A3" w14:textId="77777777" w:rsidTr="00871386">
        <w:trPr>
          <w:jc w:val="center"/>
        </w:trPr>
        <w:tc>
          <w:tcPr>
            <w:tcW w:w="1413" w:type="dxa"/>
            <w:vMerge w:val="restart"/>
            <w:shd w:val="clear" w:color="auto" w:fill="04283D"/>
            <w:vAlign w:val="center"/>
          </w:tcPr>
          <w:p w14:paraId="5610C19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Task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5BE0740F" w14:textId="2A19741F" w:rsidR="00CE3B67" w:rsidRPr="00554314" w:rsidRDefault="0010449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Hazards</w:t>
            </w:r>
            <w:r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/Risks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4CD13CF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1"/>
                <w:szCs w:val="21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Inherent (Before Controls) Risk</w:t>
            </w:r>
          </w:p>
        </w:tc>
        <w:tc>
          <w:tcPr>
            <w:tcW w:w="4819" w:type="dxa"/>
            <w:vMerge w:val="restart"/>
            <w:shd w:val="clear" w:color="auto" w:fill="04283D"/>
            <w:vAlign w:val="center"/>
          </w:tcPr>
          <w:p w14:paraId="121D9213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General Control Measures</w:t>
            </w:r>
          </w:p>
        </w:tc>
        <w:tc>
          <w:tcPr>
            <w:tcW w:w="3402" w:type="dxa"/>
            <w:gridSpan w:val="3"/>
            <w:shd w:val="clear" w:color="auto" w:fill="04283D"/>
            <w:vAlign w:val="center"/>
          </w:tcPr>
          <w:p w14:paraId="1379A66A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20"/>
                <w:szCs w:val="20"/>
              </w:rPr>
              <w:t>Residual (After Controls) Risk</w:t>
            </w:r>
          </w:p>
        </w:tc>
        <w:tc>
          <w:tcPr>
            <w:tcW w:w="2835" w:type="dxa"/>
            <w:vMerge w:val="restart"/>
            <w:shd w:val="clear" w:color="auto" w:fill="04283D"/>
            <w:vAlign w:val="center"/>
          </w:tcPr>
          <w:p w14:paraId="3CF1FD3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554314">
              <w:rPr>
                <w:rFonts w:ascii="Arial" w:hAnsi="Arial" w:cs="Arial"/>
                <w:b/>
                <w:bCs/>
                <w:sz w:val="20"/>
                <w:szCs w:val="20"/>
              </w:rPr>
              <w:t>Additional Notes</w:t>
            </w:r>
          </w:p>
        </w:tc>
      </w:tr>
      <w:tr w:rsidR="00CE3B67" w:rsidRPr="00554314" w14:paraId="47CA5994" w14:textId="77777777" w:rsidTr="00871386">
        <w:trPr>
          <w:trHeight w:val="240"/>
          <w:jc w:val="center"/>
        </w:trPr>
        <w:tc>
          <w:tcPr>
            <w:tcW w:w="1413" w:type="dxa"/>
            <w:vMerge/>
            <w:vAlign w:val="center"/>
          </w:tcPr>
          <w:p w14:paraId="74C6FEE2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835" w:type="dxa"/>
            <w:vMerge/>
            <w:vAlign w:val="center"/>
          </w:tcPr>
          <w:p w14:paraId="112D23D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0BC556DD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2CA208A5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5F3269C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4819" w:type="dxa"/>
            <w:vMerge/>
            <w:shd w:val="clear" w:color="auto" w:fill="04283D"/>
            <w:vAlign w:val="center"/>
          </w:tcPr>
          <w:p w14:paraId="2C11985E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04283D"/>
            <w:vAlign w:val="center"/>
          </w:tcPr>
          <w:p w14:paraId="3A0F1F26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Probability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712AB5D7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Severity</w:t>
            </w:r>
          </w:p>
        </w:tc>
        <w:tc>
          <w:tcPr>
            <w:tcW w:w="1134" w:type="dxa"/>
            <w:shd w:val="clear" w:color="auto" w:fill="04283D"/>
            <w:vAlign w:val="center"/>
          </w:tcPr>
          <w:p w14:paraId="0E8EEC6C" w14:textId="77777777" w:rsidR="00CE3B67" w:rsidRPr="00554314" w:rsidRDefault="00CE3B67" w:rsidP="00871386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</w:pPr>
            <w:r w:rsidRPr="00554314">
              <w:rPr>
                <w:rFonts w:ascii="Arial" w:hAnsi="Arial" w:cs="Arial"/>
                <w:b/>
                <w:bCs/>
                <w:color w:val="FFFFFF" w:themeColor="background1"/>
                <w:sz w:val="17"/>
                <w:szCs w:val="17"/>
              </w:rPr>
              <w:t>Rating</w:t>
            </w:r>
          </w:p>
        </w:tc>
        <w:tc>
          <w:tcPr>
            <w:tcW w:w="2835" w:type="dxa"/>
            <w:vMerge/>
            <w:shd w:val="clear" w:color="auto" w:fill="04283D"/>
          </w:tcPr>
          <w:p w14:paraId="1C10B3B1" w14:textId="77777777" w:rsidR="00CE3B67" w:rsidRPr="00554314" w:rsidRDefault="00CE3B67" w:rsidP="00871386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98368F" w:rsidRPr="00554314" w14:paraId="66FA497F" w14:textId="77777777" w:rsidTr="00871386">
        <w:trPr>
          <w:jc w:val="center"/>
        </w:trPr>
        <w:tc>
          <w:tcPr>
            <w:tcW w:w="1413" w:type="dxa"/>
            <w:vAlign w:val="center"/>
          </w:tcPr>
          <w:p w14:paraId="6E4F3E40" w14:textId="05013358" w:rsidR="0098368F" w:rsidRPr="00905F9F" w:rsidRDefault="0098368F" w:rsidP="0098368F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First aid response or other encounters with biohazards</w:t>
            </w:r>
          </w:p>
        </w:tc>
        <w:tc>
          <w:tcPr>
            <w:tcW w:w="2835" w:type="dxa"/>
            <w:vAlign w:val="center"/>
          </w:tcPr>
          <w:p w14:paraId="7DC14672" w14:textId="7777777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Exposure to biological hazards e.g. blood, bodily fluids</w:t>
            </w:r>
          </w:p>
          <w:p w14:paraId="7AB87BF8" w14:textId="7777777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Sharps e.g. syringes and needles</w:t>
            </w:r>
          </w:p>
          <w:p w14:paraId="1278E357" w14:textId="7777777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Broken glass </w:t>
            </w:r>
          </w:p>
          <w:p w14:paraId="711415F5" w14:textId="42B63907" w:rsidR="0098368F" w:rsidRPr="00CE3B67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MSI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risks e.g. </w:t>
            </w:r>
            <w:r>
              <w:rPr>
                <w:rFonts w:ascii="Arial" w:hAnsi="Arial" w:cs="Arial"/>
                <w:sz w:val="16"/>
                <w:szCs w:val="16"/>
              </w:rPr>
              <w:t xml:space="preserve">repetitive motion,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overexertion, </w:t>
            </w:r>
            <w:r>
              <w:rPr>
                <w:rFonts w:ascii="Arial" w:hAnsi="Arial" w:cs="Arial"/>
                <w:sz w:val="16"/>
                <w:szCs w:val="16"/>
              </w:rPr>
              <w:t>reaching, awkward postures (see more below)</w:t>
            </w:r>
          </w:p>
        </w:tc>
        <w:tc>
          <w:tcPr>
            <w:tcW w:w="1134" w:type="dxa"/>
            <w:vAlign w:val="center"/>
          </w:tcPr>
          <w:p w14:paraId="20A0CD33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031B87E" wp14:editId="4E7F830E">
                      <wp:extent cx="376487" cy="376487"/>
                      <wp:effectExtent l="0" t="0" r="17780" b="17780"/>
                      <wp:docPr id="180671935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293F25" w14:textId="77777777" w:rsidR="0098368F" w:rsidRPr="00EB7B41" w:rsidRDefault="009836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031B87E" id="_x0000_s104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HIZSlA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lsj+vALDxtoThuLLHQTZkzfCXx&#13;&#10;O9fM+Q2zOFY4gLgq/AMepYImp9DfKKnA/j73Huyx21FLSYNjmlP3a8+soER91zgHXyezWZjrKMy+&#13;&#10;XE1RsKea7alG7+slYItMcCkZHq/B3qvhWlqon3GjLEJUVDHNMXZOubeDsPTd+sCdxMViEc1wlg3z&#13;&#10;a/1oeHAeCh169al9Ztb0Pe1xGO5hGOl3fd3ZBqSGxd5DKWPTv9a1/wLcA3Fy+p0VFs2pHK1eN+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EAchlK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E293F25" w14:textId="77777777" w:rsidR="0098368F" w:rsidRPr="00EB7B41" w:rsidRDefault="009836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A9B49D2" w14:textId="53ECD845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378388DB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B4D2707" wp14:editId="09DF2072">
                      <wp:extent cx="376487" cy="376487"/>
                      <wp:effectExtent l="0" t="0" r="17780" b="17780"/>
                      <wp:docPr id="52517295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CD37C4B" w14:textId="77777777" w:rsidR="0098368F" w:rsidRPr="00EB7B41" w:rsidRDefault="0098368F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B4D2707" id="_x0000_s104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CD37C4B" w14:textId="77777777" w:rsidR="0098368F" w:rsidRPr="00EB7B41" w:rsidRDefault="0098368F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26BD3D5" w14:textId="4C261053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FCE1B45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C898CED" wp14:editId="23F039DD">
                      <wp:extent cx="376487" cy="376487"/>
                      <wp:effectExtent l="0" t="0" r="17780" b="17780"/>
                      <wp:docPr id="1923976699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FEC7447" w14:textId="77777777" w:rsidR="0098368F" w:rsidRPr="00EB7B41" w:rsidRDefault="0098368F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C898CED" id="_x0000_s104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FEC7447" w14:textId="77777777" w:rsidR="0098368F" w:rsidRPr="00EB7B41" w:rsidRDefault="0098368F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DAA645A" w14:textId="30F906E0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25FDF7EC" w14:textId="44EDE0E2" w:rsidR="0098368F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Occupational First Aid (OFA) training </w:t>
            </w:r>
          </w:p>
          <w:p w14:paraId="51E89DFD" w14:textId="1A1B57A4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Written procedure </w:t>
            </w:r>
            <w:r w:rsidRPr="00554314">
              <w:rPr>
                <w:rFonts w:ascii="Arial" w:hAnsi="Arial" w:cs="Arial"/>
                <w:sz w:val="16"/>
                <w:szCs w:val="16"/>
              </w:rPr>
              <w:t>for handling blood/bodily fluids and sharps</w:t>
            </w:r>
          </w:p>
          <w:p w14:paraId="34A58D16" w14:textId="7777777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Training on sharps, biohazards and blood/bodily fluids  </w:t>
            </w:r>
          </w:p>
          <w:p w14:paraId="7069A90C" w14:textId="77777777" w:rsidR="0043601D" w:rsidRPr="00554314" w:rsidRDefault="0043601D" w:rsidP="0043601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Hepatitis B vaccinations </w:t>
            </w:r>
            <w:r>
              <w:rPr>
                <w:rFonts w:ascii="Arial" w:hAnsi="Arial" w:cs="Arial"/>
                <w:sz w:val="16"/>
                <w:szCs w:val="16"/>
              </w:rPr>
              <w:t>to be offered to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workers at greater risk than the public </w:t>
            </w:r>
            <w:r>
              <w:rPr>
                <w:rFonts w:ascii="Arial" w:hAnsi="Arial" w:cs="Arial"/>
                <w:sz w:val="16"/>
                <w:szCs w:val="16"/>
              </w:rPr>
              <w:t xml:space="preserve">for exposure to blood and bodily fluids </w:t>
            </w:r>
          </w:p>
          <w:p w14:paraId="1607954A" w14:textId="7777777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Equipment for sharps/glass disposal e.g. tongs, puncture-resistant gloves, sharps</w:t>
            </w:r>
            <w:r>
              <w:rPr>
                <w:rFonts w:ascii="Arial" w:hAnsi="Arial" w:cs="Arial"/>
                <w:sz w:val="16"/>
                <w:szCs w:val="16"/>
              </w:rPr>
              <w:t xml:space="preserve"> biohazard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 container </w:t>
            </w:r>
            <w:r>
              <w:rPr>
                <w:rFonts w:ascii="Arial" w:hAnsi="Arial" w:cs="Arial"/>
                <w:sz w:val="16"/>
                <w:szCs w:val="16"/>
              </w:rPr>
              <w:t xml:space="preserve">etc. </w:t>
            </w:r>
          </w:p>
          <w:p w14:paraId="2CD89F99" w14:textId="3BF6F087" w:rsidR="0098368F" w:rsidRPr="00554314" w:rsidRDefault="0098368F" w:rsidP="0098368F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PPE e.g. gloves, eye/face protection, plastic apron, N95 etc. </w:t>
            </w:r>
          </w:p>
        </w:tc>
        <w:tc>
          <w:tcPr>
            <w:tcW w:w="1134" w:type="dxa"/>
            <w:vAlign w:val="center"/>
          </w:tcPr>
          <w:p w14:paraId="1A455264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DE371B9" wp14:editId="698E8EF6">
                      <wp:extent cx="376487" cy="376487"/>
                      <wp:effectExtent l="0" t="0" r="17780" b="17780"/>
                      <wp:docPr id="110578018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76512C" w14:textId="77777777" w:rsidR="0098368F" w:rsidRPr="00EB7B41" w:rsidRDefault="0098368F" w:rsidP="0005707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DE371B9" id="_x0000_s104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Fw7kkQ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B76512C" w14:textId="77777777" w:rsidR="0098368F" w:rsidRPr="00EB7B41" w:rsidRDefault="0098368F" w:rsidP="0005707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D6F6E54" w14:textId="70768544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CEC4D9A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D035972" wp14:editId="748B4633">
                      <wp:extent cx="376487" cy="376487"/>
                      <wp:effectExtent l="0" t="0" r="17780" b="17780"/>
                      <wp:docPr id="14504121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D0F5B85" w14:textId="77777777" w:rsidR="0098368F" w:rsidRPr="00EB7B41" w:rsidRDefault="0098368F" w:rsidP="008B2C20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D035972" id="_x0000_s104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HESW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3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HhxE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D0F5B85" w14:textId="77777777" w:rsidR="0098368F" w:rsidRPr="00EB7B41" w:rsidRDefault="0098368F" w:rsidP="008B2C20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6E83368" w14:textId="7069FC5C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0D8B7E25" w14:textId="77777777" w:rsidR="0098368F" w:rsidRPr="00554314" w:rsidRDefault="0098368F" w:rsidP="0098368F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7FAACBF" wp14:editId="76C2069B">
                      <wp:extent cx="376487" cy="376487"/>
                      <wp:effectExtent l="0" t="0" r="17780" b="17780"/>
                      <wp:docPr id="835602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10FFED" w14:textId="77777777" w:rsidR="0098368F" w:rsidRPr="00EB7B41" w:rsidRDefault="0098368F" w:rsidP="008B2C20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7FAACBF" id="_x0000_s104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1O8k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sj5PDKLV2so9w+OOOimzFu+VPic&#13;&#10;K+bDA3M4VjiAuCrCPf6khqag0J8oqcD9PnUf7bHbUUtJg2NaUP9ry5ygRP8wOAffxtNpnOskTL9e&#13;&#10;TlBwx5r1scZs6wVgi4xxKVmejtE+6MNROqhfcKPMY1RUMcMxdkF5cAdhEbr1gTuJi/k8meEsWxZW&#13;&#10;5sny6DwWOvbqc/vCnO17OuAw3MFhpD/0dWcbkQbm2wBSpaZ/q2v/BLgH0uT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TU7yS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E10FFED" w14:textId="77777777" w:rsidR="0098368F" w:rsidRPr="00EB7B41" w:rsidRDefault="0098368F" w:rsidP="008B2C20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508DAAD" w14:textId="3B730E5C" w:rsidR="0098368F" w:rsidRPr="00554314" w:rsidRDefault="0098368F" w:rsidP="0098368F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0FB9D3AD" w14:textId="10328BA9" w:rsidR="0098368F" w:rsidRPr="0052283D" w:rsidRDefault="0098368F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>Should blood/bodily fluid and sharps be identified, workers are to report to the supervisor to have designated and trained personnel with equipment and PPE to clean and dispose of blood/bodily fluid and sharps</w:t>
            </w:r>
          </w:p>
        </w:tc>
      </w:tr>
      <w:tr w:rsidR="00B8333B" w:rsidRPr="00554314" w14:paraId="531947E8" w14:textId="77777777" w:rsidTr="00871386">
        <w:trPr>
          <w:jc w:val="center"/>
        </w:trPr>
        <w:tc>
          <w:tcPr>
            <w:tcW w:w="1413" w:type="dxa"/>
            <w:vAlign w:val="center"/>
          </w:tcPr>
          <w:p w14:paraId="5560705C" w14:textId="7ACB6B81" w:rsidR="00B8333B" w:rsidRPr="00905F9F" w:rsidRDefault="00B8333B" w:rsidP="00B8333B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Working outdoors</w:t>
            </w:r>
          </w:p>
        </w:tc>
        <w:tc>
          <w:tcPr>
            <w:tcW w:w="2835" w:type="dxa"/>
            <w:vAlign w:val="center"/>
          </w:tcPr>
          <w:p w14:paraId="60EF1465" w14:textId="77777777" w:rsidR="00B8333B" w:rsidRPr="00B8333B" w:rsidRDefault="00B8333B" w:rsidP="00B8333B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 xml:space="preserve">Pets and animals (wildlife) </w:t>
            </w:r>
          </w:p>
          <w:p w14:paraId="3CEEF8E7" w14:textId="77777777" w:rsidR="00B8333B" w:rsidRDefault="00B8333B" w:rsidP="00B8333B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 xml:space="preserve">Vehicle traffic (parking lots and outdoors) </w:t>
            </w:r>
          </w:p>
          <w:p w14:paraId="54ED5CA1" w14:textId="1712048A" w:rsidR="004C0C0B" w:rsidRPr="00B8333B" w:rsidRDefault="004C0C0B" w:rsidP="00B8333B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Struck by/against incidents </w:t>
            </w:r>
          </w:p>
          <w:p w14:paraId="7D5C141D" w14:textId="77777777" w:rsidR="00B8333B" w:rsidRDefault="00B8333B" w:rsidP="00B8333B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Extreme temperatures</w:t>
            </w:r>
          </w:p>
          <w:p w14:paraId="6FC36431" w14:textId="2F3C2C76" w:rsidR="004C0C0B" w:rsidRPr="00F00275" w:rsidRDefault="004C0C0B" w:rsidP="00B8333B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Heat and cold stress-related illnesses </w:t>
            </w:r>
          </w:p>
        </w:tc>
        <w:tc>
          <w:tcPr>
            <w:tcW w:w="1134" w:type="dxa"/>
            <w:vAlign w:val="center"/>
          </w:tcPr>
          <w:p w14:paraId="5099269A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10BE72E" wp14:editId="40B07DDE">
                      <wp:extent cx="376487" cy="376487"/>
                      <wp:effectExtent l="0" t="0" r="17780" b="17780"/>
                      <wp:docPr id="155893913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A7916ED" w14:textId="77777777" w:rsidR="00B8333B" w:rsidRPr="00EB7B41" w:rsidRDefault="00B8333B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10BE72E" id="_x0000_s105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XhcM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kPAvMwtMWiuPGEgvdlDnDVxK/&#13;&#10;c82c3zCLY4UDiKvCP+BRKmhyCv2Nkgrs73PvwR67HbWUNDimOXW/9swKStR3jXPwdTKbhbmO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aF4XDJ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A7916ED" w14:textId="77777777" w:rsidR="00B8333B" w:rsidRPr="00EB7B41" w:rsidRDefault="00B8333B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35E7A5C9" w14:textId="1E6AC4C8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783AD95A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1FFC092F" wp14:editId="22F9244C">
                      <wp:extent cx="376487" cy="376487"/>
                      <wp:effectExtent l="0" t="0" r="17780" b="17780"/>
                      <wp:docPr id="2024965437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DD9834B" w14:textId="77777777" w:rsidR="00B8333B" w:rsidRPr="00EB7B41" w:rsidRDefault="00B8333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FFC092F" id="_x0000_s105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lry+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SPn88gsXq2h3D844qCbMm/5UuFz&#13;&#10;rpgPD8zhWOEA4qoI9/iTGpqCQn+ipAL3+9R9tMduRy0lDY5pQf2vLXOCEv3D4Bx8G0+nca6TMD2/&#13;&#10;nKDgjjXrY43Z1gvAFhnjUrI8HaN90IejdFC/4EaZx6ioYoZj7ILy4A7CInTrA3cSF/N5MsNZtiys&#13;&#10;zJPl0XksdOzV5/aFOdv3dMBhuIPDSH/o6842Ig3MtwGkSk3/Vtf+CXAPpMnpd1ZcNMdysnrbrLM/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CKWvL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DD9834B" w14:textId="77777777" w:rsidR="00B8333B" w:rsidRPr="00EB7B41" w:rsidRDefault="00B8333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2CFDEC6" w14:textId="04B146F6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A4C5DF7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9E600A7" wp14:editId="37B3F484">
                      <wp:extent cx="376487" cy="376487"/>
                      <wp:effectExtent l="0" t="0" r="17780" b="17780"/>
                      <wp:docPr id="56526746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AF23161" w14:textId="77777777" w:rsidR="00B8333B" w:rsidRPr="00EB7B41" w:rsidRDefault="00B8333B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9E600A7" id="_x0000_s105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N5Xz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FzYhavNlAe1o446KbMW75U+Jwr&#13;&#10;5sOaORwrHEBcFeEBf1JDU1DoT5RU4H6fu4/22O2opaTBMS2o/7VjTlCivxucg6/j6TTOdRKmX64m&#13;&#10;KLhTzeZUY3b1ArBFxriULE/HaB/08Sgd1M+4UeYxKqqY4Ri7oDy4o7AI3frAncTFfJ7McJYtCyvz&#13;&#10;aHl0Hgsde/WpfWbO9j0dcBju4TjS7/q6s41IA/NdAKlS07/WtX8C3ANpcvqdFRfNqZysXjfr7A8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GTeV85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AF23161" w14:textId="77777777" w:rsidR="00B8333B" w:rsidRPr="00EB7B41" w:rsidRDefault="00B8333B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A201BC" w14:textId="1EBD9411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4819" w:type="dxa"/>
            <w:vAlign w:val="center"/>
          </w:tcPr>
          <w:p w14:paraId="3C5845E9" w14:textId="77777777" w:rsid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Pet policy with guest education and signage </w:t>
            </w:r>
          </w:p>
          <w:p w14:paraId="2AA1EB7A" w14:textId="77777777" w:rsidR="00B8333B" w:rsidRP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Never assume a pet or animal is friendly, even if you have a positive history with them</w:t>
            </w:r>
          </w:p>
          <w:p w14:paraId="20D3600B" w14:textId="77777777" w:rsidR="00B8333B" w:rsidRP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Be alert to signs of aggressive or fearful behaviour</w:t>
            </w:r>
          </w:p>
          <w:p w14:paraId="68DDB91C" w14:textId="2E5F7731" w:rsidR="00B8333B" w:rsidRP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Do</w:t>
            </w:r>
            <w:r w:rsidRPr="00B8333B">
              <w:rPr>
                <w:rFonts w:ascii="Arial" w:hAnsi="Arial" w:cs="Arial"/>
                <w:sz w:val="16"/>
                <w:szCs w:val="16"/>
              </w:rPr>
              <w:t xml:space="preserve"> not startle and do not initiate contact (</w:t>
            </w:r>
            <w:r w:rsidR="0052283D">
              <w:rPr>
                <w:rFonts w:ascii="Arial" w:hAnsi="Arial" w:cs="Arial"/>
                <w:sz w:val="16"/>
                <w:szCs w:val="16"/>
              </w:rPr>
              <w:t>e.g.</w:t>
            </w:r>
            <w:r w:rsidRPr="00B8333B">
              <w:rPr>
                <w:rFonts w:ascii="Arial" w:hAnsi="Arial" w:cs="Arial"/>
                <w:sz w:val="16"/>
                <w:szCs w:val="16"/>
              </w:rPr>
              <w:t xml:space="preserve"> petting or feeding) with a pet or animal</w:t>
            </w:r>
          </w:p>
          <w:p w14:paraId="7F2EAAB8" w14:textId="461F0C87" w:rsid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3A7AEB">
              <w:rPr>
                <w:rFonts w:ascii="Arial" w:eastAsia="Times New Roman" w:hAnsi="Arial" w:cs="Arial"/>
                <w:sz w:val="16"/>
                <w:szCs w:val="16"/>
              </w:rPr>
              <w:t>Should specific wildlife be identified as a hazard, additional training may be required</w:t>
            </w:r>
            <w:r>
              <w:rPr>
                <w:rFonts w:ascii="Arial" w:eastAsia="Times New Roman" w:hAnsi="Arial" w:cs="Arial"/>
                <w:sz w:val="16"/>
                <w:szCs w:val="16"/>
              </w:rPr>
              <w:t xml:space="preserve"> and reference to BC wildlife guides</w:t>
            </w:r>
          </w:p>
          <w:p w14:paraId="6DF05D55" w14:textId="77777777" w:rsidR="00976362" w:rsidRDefault="00976362" w:rsidP="00976362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When working in outdoor areas with potential for vehicle or mobile traffic, stay on designated pedestrian pathways, be aware of traffic, wear high visibility apparel and required PPE</w:t>
            </w:r>
          </w:p>
          <w:p w14:paraId="5A06DC91" w14:textId="39DD767F" w:rsidR="00B8333B" w:rsidRPr="00B8333B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</w:t>
            </w:r>
            <w:r w:rsidRPr="00B8333B">
              <w:rPr>
                <w:rFonts w:ascii="Arial" w:hAnsi="Arial" w:cs="Arial"/>
                <w:sz w:val="16"/>
                <w:szCs w:val="16"/>
              </w:rPr>
              <w:t>dditional training for adverse weather conditions including employees to recognize signs of heat stress and cold-related illnesses</w:t>
            </w:r>
            <w:r w:rsidR="00A97DDD">
              <w:rPr>
                <w:rFonts w:ascii="Arial" w:hAnsi="Arial" w:cs="Arial"/>
                <w:sz w:val="16"/>
                <w:szCs w:val="16"/>
              </w:rPr>
              <w:t>, and limit times outdoors when not required</w:t>
            </w:r>
          </w:p>
          <w:p w14:paraId="21295ECB" w14:textId="54488622" w:rsidR="00B8333B" w:rsidRPr="00554314" w:rsidRDefault="00B8333B" w:rsidP="00B8333B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B8333B">
              <w:rPr>
                <w:rFonts w:ascii="Arial" w:hAnsi="Arial" w:cs="Arial"/>
                <w:sz w:val="16"/>
                <w:szCs w:val="16"/>
              </w:rPr>
              <w:t>Ensure appropriate seasonal clothing, including thermal layers for winter and breathable materials for summer</w:t>
            </w:r>
          </w:p>
        </w:tc>
        <w:tc>
          <w:tcPr>
            <w:tcW w:w="1134" w:type="dxa"/>
            <w:vAlign w:val="center"/>
          </w:tcPr>
          <w:p w14:paraId="0B1B9D68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609BCCD" wp14:editId="1E9CF64B">
                      <wp:extent cx="376487" cy="376487"/>
                      <wp:effectExtent l="0" t="0" r="17780" b="17780"/>
                      <wp:docPr id="36297409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D5E128F" w14:textId="77777777" w:rsidR="00B8333B" w:rsidRPr="00EB7B41" w:rsidRDefault="00B833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609BCCD" id="_x0000_s105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z1Vdfp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2D5E128F" w14:textId="77777777" w:rsidR="00B8333B" w:rsidRPr="00EB7B41" w:rsidRDefault="00B833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B264EE3" w14:textId="3D7253E8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1840540D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0C2721" wp14:editId="3745EF7C">
                      <wp:extent cx="376487" cy="376487"/>
                      <wp:effectExtent l="0" t="0" r="17780" b="17780"/>
                      <wp:docPr id="618525616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6A14B5B" w14:textId="77777777" w:rsidR="00B8333B" w:rsidRPr="00EB7B41" w:rsidRDefault="00B833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20C2721" id="_x0000_s105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dqPc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JHzdWQWrzZQHtaOOOimzFu+VPic&#13;&#10;K+bDmjkcKxxAXBXhAX9SQ1NQ6E+UVOB+n7uP9tjtqKWkwTEtqP+1Y05Qor8bnIOv4+k0znUSpl+u&#13;&#10;Jii4U83mVGN29QKwRca4lCxPx2gf9PEoHdTPuFHmMSqqmOEYu6A8uKOwCN36wJ3ExXyezHCWLQsr&#13;&#10;82h5dB4LHXv1qX1mzvY9HXAY7uE40u/6urONSAPzXQCpUtO/1rV/AtwDaXL6nRUXzamcrF436+wP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Fl2o9y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6A14B5B" w14:textId="77777777" w:rsidR="00B8333B" w:rsidRPr="00EB7B41" w:rsidRDefault="00B833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7AD3CB3" w14:textId="76E53416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Moderate</w:t>
            </w:r>
          </w:p>
        </w:tc>
        <w:tc>
          <w:tcPr>
            <w:tcW w:w="1134" w:type="dxa"/>
            <w:vAlign w:val="center"/>
          </w:tcPr>
          <w:p w14:paraId="30E5F9DF" w14:textId="77777777" w:rsidR="00B8333B" w:rsidRPr="00554314" w:rsidRDefault="00B8333B" w:rsidP="00B8333B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B578A70" wp14:editId="7866D3D0">
                      <wp:extent cx="376487" cy="376487"/>
                      <wp:effectExtent l="0" t="0" r="17780" b="17780"/>
                      <wp:docPr id="173874209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01415D" w14:textId="77777777" w:rsidR="00B8333B" w:rsidRPr="00EB7B41" w:rsidRDefault="00B8333B" w:rsidP="00CE3B6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B578A70" id="_x0000_s105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FGtR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kbOV5FZvFpDeXhwxEE7Zd7ypcLn&#13;&#10;XDEfHpjDscIBxFUR7vEnNdQFhe5EyRbc71P30R67HbWU1DimBfW/dswJSvQPg3NwNZ5O41wnYfrt&#13;&#10;YoKCO9asjzVmVy0AW2SMS8nydIz2QfdH6aB6wY0yj1FRxQzH2AXlwfXCIrTrA3cSF/N5MsNZtiys&#13;&#10;zJPl0XksdOzV5+aFOdv1dMBhuIN+pD/0dWsbkQbmuwBSpaZ/q2v3BLgH0uR0OysummM5Wb1t1tkf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I8Ua1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101415D" w14:textId="77777777" w:rsidR="00B8333B" w:rsidRPr="00EB7B41" w:rsidRDefault="00B8333B" w:rsidP="00CE3B67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FE5785" w14:textId="01AFAB9E" w:rsidR="00B8333B" w:rsidRPr="00554314" w:rsidRDefault="00B8333B" w:rsidP="00B8333B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1A3AFAF0" w14:textId="193559CC" w:rsidR="00B8333B" w:rsidRPr="0052283D" w:rsidRDefault="00B8333B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 xml:space="preserve">Should specific wildlife be identified as a hazard, a </w:t>
            </w:r>
            <w:r w:rsidR="00E26246">
              <w:rPr>
                <w:rFonts w:ascii="Arial" w:hAnsi="Arial" w:cs="Arial"/>
                <w:sz w:val="16"/>
                <w:szCs w:val="16"/>
              </w:rPr>
              <w:t>safe work procedure</w:t>
            </w:r>
            <w:r w:rsidRPr="0052283D">
              <w:rPr>
                <w:rFonts w:ascii="Arial" w:hAnsi="Arial" w:cs="Arial"/>
                <w:sz w:val="16"/>
                <w:szCs w:val="16"/>
              </w:rPr>
              <w:t xml:space="preserve"> may need to be  developed, see </w:t>
            </w:r>
            <w:r w:rsidRPr="0052283D">
              <w:rPr>
                <w:rFonts w:ascii="Arial" w:eastAsia="Arial" w:hAnsi="Arial" w:cs="Arial"/>
                <w:sz w:val="16"/>
                <w:szCs w:val="16"/>
              </w:rPr>
              <w:t xml:space="preserve">BC </w:t>
            </w:r>
            <w:r w:rsidR="00E26246">
              <w:rPr>
                <w:rFonts w:ascii="Arial" w:eastAsia="Arial" w:hAnsi="Arial" w:cs="Arial"/>
                <w:sz w:val="16"/>
                <w:szCs w:val="16"/>
              </w:rPr>
              <w:t>r</w:t>
            </w:r>
            <w:r w:rsidRPr="0052283D">
              <w:rPr>
                <w:rFonts w:ascii="Arial" w:eastAsia="Arial" w:hAnsi="Arial" w:cs="Arial"/>
                <w:sz w:val="16"/>
                <w:szCs w:val="16"/>
              </w:rPr>
              <w:t xml:space="preserve">esources: </w:t>
            </w:r>
            <w:hyperlink r:id="rId10" w:history="1">
              <w:r w:rsidRPr="0052283D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https://bcparks.ca</w:t>
              </w:r>
            </w:hyperlink>
            <w:r w:rsidRPr="0052283D">
              <w:rPr>
                <w:rFonts w:ascii="Arial" w:hAnsi="Arial" w:cs="Arial"/>
                <w:sz w:val="16"/>
                <w:szCs w:val="16"/>
              </w:rPr>
              <w:t xml:space="preserve"> and </w:t>
            </w:r>
            <w:hyperlink r:id="rId11" w:history="1">
              <w:r w:rsidRPr="0052283D">
                <w:rPr>
                  <w:rStyle w:val="Hyperlink"/>
                  <w:rFonts w:ascii="Arial" w:hAnsi="Arial" w:cs="Arial"/>
                  <w:sz w:val="16"/>
                  <w:szCs w:val="16"/>
                </w:rPr>
                <w:t>https://wildsafebc.com/</w:t>
              </w:r>
            </w:hyperlink>
          </w:p>
          <w:p w14:paraId="6AEA788C" w14:textId="77777777" w:rsidR="00B8333B" w:rsidRPr="0052283D" w:rsidRDefault="00B8333B" w:rsidP="0052283D">
            <w:pPr>
              <w:rPr>
                <w:rFonts w:ascii="Arial" w:hAnsi="Arial" w:cs="Arial"/>
                <w:sz w:val="16"/>
                <w:szCs w:val="16"/>
              </w:rPr>
            </w:pPr>
          </w:p>
          <w:p w14:paraId="54B8A1CA" w14:textId="43B839F8" w:rsidR="0052283D" w:rsidRPr="0052283D" w:rsidRDefault="0052283D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heat and cold stress prevention </w:t>
            </w:r>
          </w:p>
          <w:p w14:paraId="177087E0" w14:textId="77777777" w:rsidR="0052283D" w:rsidRPr="0052283D" w:rsidRDefault="0052283D" w:rsidP="0052283D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CE3B67" w:rsidRPr="00554314" w14:paraId="7FAF9C8B" w14:textId="77777777" w:rsidTr="00871386">
        <w:trPr>
          <w:jc w:val="center"/>
        </w:trPr>
        <w:tc>
          <w:tcPr>
            <w:tcW w:w="1413" w:type="dxa"/>
            <w:vAlign w:val="center"/>
          </w:tcPr>
          <w:p w14:paraId="38DB5929" w14:textId="1D33C275" w:rsidR="00CE3B67" w:rsidRPr="00554314" w:rsidRDefault="00CE3B67" w:rsidP="00CE3B67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Musculoskeletal injuries (MSI) and ergonomics </w:t>
            </w:r>
          </w:p>
        </w:tc>
        <w:tc>
          <w:tcPr>
            <w:tcW w:w="2835" w:type="dxa"/>
            <w:vAlign w:val="center"/>
          </w:tcPr>
          <w:p w14:paraId="6E7F72D9" w14:textId="77777777" w:rsidR="00F00275" w:rsidRPr="00F00275" w:rsidRDefault="00F00275" w:rsidP="005C6C95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F00275">
              <w:rPr>
                <w:rFonts w:ascii="Arial" w:hAnsi="Arial" w:cs="Arial"/>
                <w:sz w:val="16"/>
                <w:szCs w:val="16"/>
              </w:rPr>
              <w:t>Repetitive motions such as writing reports, using radios, or operating control panels</w:t>
            </w:r>
          </w:p>
          <w:p w14:paraId="2A65F16F" w14:textId="77777777" w:rsidR="00F00275" w:rsidRPr="00C5643B" w:rsidRDefault="00F00275" w:rsidP="005C6C9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>Awkward postures when bending, reaching, or twisting during patrols or equipment checks</w:t>
            </w:r>
          </w:p>
          <w:p w14:paraId="23EBF9E1" w14:textId="77777777" w:rsidR="00F00275" w:rsidRPr="00C5643B" w:rsidRDefault="00F00275" w:rsidP="00F0027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>Overexertion when restraining individuals or assisting with physical interventions</w:t>
            </w:r>
          </w:p>
          <w:p w14:paraId="2EDDFC50" w14:textId="77777777" w:rsidR="00F00275" w:rsidRPr="00C5643B" w:rsidRDefault="00F00275" w:rsidP="00F0027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>Pushing or pulling doors, gates, or emergency equipment</w:t>
            </w:r>
          </w:p>
          <w:p w14:paraId="78D0E60D" w14:textId="77777777" w:rsidR="00F00275" w:rsidRDefault="00F00275" w:rsidP="00F0027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>Fatigue from prolonged sitting and monitor</w:t>
            </w:r>
            <w:r>
              <w:rPr>
                <w:rFonts w:ascii="Arial" w:hAnsi="Arial" w:cs="Arial"/>
                <w:sz w:val="16"/>
                <w:szCs w:val="16"/>
              </w:rPr>
              <w:t>ing</w:t>
            </w:r>
            <w:r w:rsidRPr="00C5643B">
              <w:rPr>
                <w:rFonts w:ascii="Arial" w:hAnsi="Arial" w:cs="Arial"/>
                <w:sz w:val="16"/>
                <w:szCs w:val="16"/>
              </w:rPr>
              <w:t xml:space="preserve"> surveillance </w:t>
            </w:r>
          </w:p>
          <w:p w14:paraId="05A69345" w14:textId="05751C72" w:rsidR="00CE3B67" w:rsidRPr="00F00275" w:rsidRDefault="00F00275" w:rsidP="00F00275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C5643B">
              <w:rPr>
                <w:rFonts w:ascii="Arial" w:hAnsi="Arial" w:cs="Arial"/>
                <w:sz w:val="16"/>
                <w:szCs w:val="16"/>
              </w:rPr>
              <w:t>Physical strain from standing or walking for extended periods without adequate breaks</w:t>
            </w:r>
          </w:p>
        </w:tc>
        <w:tc>
          <w:tcPr>
            <w:tcW w:w="1134" w:type="dxa"/>
            <w:vAlign w:val="center"/>
          </w:tcPr>
          <w:p w14:paraId="435D5CB2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8EA0F72" wp14:editId="565F555D">
                      <wp:extent cx="376487" cy="376487"/>
                      <wp:effectExtent l="0" t="0" r="17780" b="17780"/>
                      <wp:docPr id="47227425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E32F13C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8EA0F72" id="_x0000_s105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YJg5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jq8LSF4rixxEI3Zc7wlcTv&#13;&#10;XDPnN8ziWOEA4qrwD3iUCpqcQn+jpAL7+9x7sMduRy0lDY5pTt2vPbOCEvVd4xx8ncxmYa6jMPty&#13;&#10;NUXBnmq2pxq9r5eALTLBpWR4vAZ7r4ZraaF+xo2yCFFRxTTH2Dnl3g7C0nfrA3cSF4tFNMNZNsyv&#13;&#10;9aPhwXkodOjVp/aZWdP3tMdhuIdhpN/1dWcbkBoWew+ljE3/Wtf+C3APxMnpd1ZYNKdytHrdrPM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cGCYOZ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3E32F13C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7497C46" w14:textId="6FB9E098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5B1A0BFE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44AB347" wp14:editId="40CC5607">
                      <wp:extent cx="376487" cy="376487"/>
                      <wp:effectExtent l="0" t="0" r="17780" b="17780"/>
                      <wp:docPr id="577539414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E7289B8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44AB347" id="_x0000_s105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AlC0kg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E7289B8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C547F34" w14:textId="114AF94D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7E584B8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A059111" wp14:editId="229B0C33">
                      <wp:extent cx="376487" cy="376487"/>
                      <wp:effectExtent l="0" t="0" r="17780" b="17780"/>
                      <wp:docPr id="155509154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41D0213" w14:textId="77777777" w:rsidR="00CE3B67" w:rsidRPr="00EB7B41" w:rsidRDefault="00CE3B67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A059111" id="_x0000_s1058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MxQG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J5FZvNpAeVg74qCbMm/5UuFz&#13;&#10;rpgPa+ZwrHAAcVWEB/xJDU1BoT9RUoH7fe4+2mO3o5aSBse0oP7XjjlBif5ucA6+jqfTONdJmH65&#13;&#10;mqDgTjWbU43Z1QvAFhnjUrI8HaN90MejdFA/40aZx6ioYoZj7ILy4I7CInTrA3cSF/N5MsNZtiys&#13;&#10;zKPl0XksdOzVp/aZOdv3dMBhuIfjSL/r6842Ig3MdwGkSk3/Wtf+CXAPpMnpd1ZcNKdysnrdrLM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5jMUBp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41D0213" w14:textId="77777777" w:rsidR="00CE3B67" w:rsidRPr="00EB7B41" w:rsidRDefault="00CE3B67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5516921" w14:textId="4B215D50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0F94CAF8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Training on</w:t>
            </w:r>
            <w:r>
              <w:rPr>
                <w:rFonts w:ascii="Arial" w:hAnsi="Arial" w:cs="Arial"/>
                <w:sz w:val="16"/>
                <w:szCs w:val="16"/>
              </w:rPr>
              <w:t xml:space="preserve"> MSI prevention, 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ergonomics and safe lifting </w:t>
            </w:r>
          </w:p>
          <w:p w14:paraId="5A3B383A" w14:textId="360AB07C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Set-up workstations </w:t>
            </w:r>
            <w:r w:rsidR="00C46444">
              <w:rPr>
                <w:rFonts w:ascii="Arial" w:hAnsi="Arial" w:cs="Arial"/>
                <w:sz w:val="16"/>
                <w:szCs w:val="16"/>
              </w:rPr>
              <w:t xml:space="preserve">and provide ergonomic assessments </w:t>
            </w:r>
            <w:r>
              <w:rPr>
                <w:rFonts w:ascii="Arial" w:hAnsi="Arial" w:cs="Arial"/>
                <w:sz w:val="16"/>
                <w:szCs w:val="16"/>
              </w:rPr>
              <w:t xml:space="preserve">to allow workers to adjust </w:t>
            </w:r>
            <w:r w:rsidR="00C46444">
              <w:rPr>
                <w:rFonts w:ascii="Arial" w:hAnsi="Arial" w:cs="Arial"/>
                <w:sz w:val="16"/>
                <w:szCs w:val="16"/>
              </w:rPr>
              <w:t>for</w:t>
            </w:r>
            <w:r>
              <w:rPr>
                <w:rFonts w:ascii="Arial" w:hAnsi="Arial" w:cs="Arial"/>
                <w:sz w:val="16"/>
                <w:szCs w:val="16"/>
              </w:rPr>
              <w:t xml:space="preserve"> individual fit </w:t>
            </w:r>
            <w:r w:rsidR="00C46444">
              <w:rPr>
                <w:rFonts w:ascii="Arial" w:hAnsi="Arial" w:cs="Arial"/>
                <w:sz w:val="16"/>
                <w:szCs w:val="16"/>
              </w:rPr>
              <w:t>and</w:t>
            </w:r>
            <w:r>
              <w:rPr>
                <w:rFonts w:ascii="Arial" w:hAnsi="Arial" w:cs="Arial"/>
                <w:sz w:val="16"/>
                <w:szCs w:val="16"/>
              </w:rPr>
              <w:t xml:space="preserve"> neutral postures</w:t>
            </w:r>
          </w:p>
          <w:p w14:paraId="2CE8E263" w14:textId="0D94C23A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Position frequently used items in </w:t>
            </w:r>
            <w:proofErr w:type="gramStart"/>
            <w:r>
              <w:rPr>
                <w:rFonts w:ascii="Arial" w:hAnsi="Arial" w:cs="Arial"/>
                <w:sz w:val="16"/>
                <w:szCs w:val="16"/>
              </w:rPr>
              <w:t>close proximity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 xml:space="preserve"> and at waist height </w:t>
            </w:r>
          </w:p>
          <w:p w14:paraId="4039B38C" w14:textId="38E5AD7E" w:rsidR="00C46444" w:rsidRDefault="00C46444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Provide adjustable chairs and ergonomic </w:t>
            </w:r>
            <w:r w:rsidR="001E3D5C">
              <w:rPr>
                <w:rFonts w:ascii="Arial" w:hAnsi="Arial" w:cs="Arial"/>
                <w:sz w:val="16"/>
                <w:szCs w:val="16"/>
              </w:rPr>
              <w:t xml:space="preserve">(anti-fatigue) </w:t>
            </w:r>
            <w:r>
              <w:rPr>
                <w:rFonts w:ascii="Arial" w:hAnsi="Arial" w:cs="Arial"/>
                <w:sz w:val="16"/>
                <w:szCs w:val="16"/>
              </w:rPr>
              <w:t>mats to reduce foot fatigue when standing for long period</w:t>
            </w:r>
            <w:r w:rsidR="007A7B2F">
              <w:rPr>
                <w:rFonts w:ascii="Arial" w:hAnsi="Arial" w:cs="Arial"/>
                <w:sz w:val="16"/>
                <w:szCs w:val="16"/>
              </w:rPr>
              <w:t>s</w:t>
            </w:r>
            <w:r>
              <w:rPr>
                <w:rFonts w:ascii="Arial" w:hAnsi="Arial" w:cs="Arial"/>
                <w:sz w:val="16"/>
                <w:szCs w:val="16"/>
              </w:rPr>
              <w:t xml:space="preserve"> of time </w:t>
            </w:r>
          </w:p>
          <w:p w14:paraId="5D1ED594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Reminders during pre-shift briefings on MSI prevention </w:t>
            </w:r>
          </w:p>
          <w:p w14:paraId="02F480BC" w14:textId="77777777" w:rsidR="00CE3B67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Warm-up, stretch and take breaks </w:t>
            </w:r>
          </w:p>
          <w:p w14:paraId="78FB6A56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Use </w:t>
            </w:r>
            <w:r>
              <w:rPr>
                <w:rFonts w:ascii="Arial" w:hAnsi="Arial" w:cs="Arial"/>
                <w:sz w:val="16"/>
                <w:szCs w:val="16"/>
              </w:rPr>
              <w:t>safe</w:t>
            </w:r>
            <w:r w:rsidRPr="00905F9F">
              <w:rPr>
                <w:rFonts w:ascii="Arial" w:hAnsi="Arial" w:cs="Arial"/>
                <w:sz w:val="16"/>
                <w:szCs w:val="16"/>
              </w:rPr>
              <w:t xml:space="preserve"> lifting techniques</w:t>
            </w:r>
            <w:r>
              <w:rPr>
                <w:rFonts w:ascii="Arial" w:hAnsi="Arial" w:cs="Arial"/>
                <w:sz w:val="16"/>
                <w:szCs w:val="16"/>
              </w:rPr>
              <w:t xml:space="preserve">, ask for help when needed </w:t>
            </w:r>
          </w:p>
          <w:p w14:paraId="602B4E5E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 xml:space="preserve">Push carts instead of pulling to reduce </w:t>
            </w:r>
            <w:r>
              <w:rPr>
                <w:rFonts w:ascii="Arial" w:hAnsi="Arial" w:cs="Arial"/>
                <w:sz w:val="16"/>
                <w:szCs w:val="16"/>
              </w:rPr>
              <w:t xml:space="preserve">risk of </w:t>
            </w:r>
            <w:r w:rsidRPr="00905F9F">
              <w:rPr>
                <w:rFonts w:ascii="Arial" w:hAnsi="Arial" w:cs="Arial"/>
                <w:sz w:val="16"/>
                <w:szCs w:val="16"/>
              </w:rPr>
              <w:t>strain</w:t>
            </w:r>
          </w:p>
          <w:p w14:paraId="786A56EB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Rotate tasks throughout the shift to reduce repetitive</w:t>
            </w:r>
            <w:r>
              <w:rPr>
                <w:rFonts w:ascii="Arial" w:hAnsi="Arial" w:cs="Arial"/>
                <w:sz w:val="16"/>
                <w:szCs w:val="16"/>
              </w:rPr>
              <w:t xml:space="preserve"> motions</w:t>
            </w:r>
          </w:p>
          <w:p w14:paraId="22956F5B" w14:textId="77777777" w:rsidR="00CE3B67" w:rsidRPr="00905F9F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Report and replace worn or broken equipmen</w:t>
            </w:r>
            <w:r>
              <w:rPr>
                <w:rFonts w:ascii="Arial" w:hAnsi="Arial" w:cs="Arial"/>
                <w:sz w:val="16"/>
                <w:szCs w:val="16"/>
              </w:rPr>
              <w:t>t</w:t>
            </w:r>
          </w:p>
          <w:p w14:paraId="02F08CD9" w14:textId="59DDC4CF" w:rsidR="00CE3B67" w:rsidRPr="00764B11" w:rsidRDefault="00CE3B67" w:rsidP="00CE3B67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hAnsi="Arial" w:cs="Arial"/>
                <w:sz w:val="16"/>
                <w:szCs w:val="16"/>
              </w:rPr>
              <w:t>Store heavier items at waist height to avoid unnecessary lifting</w:t>
            </w:r>
          </w:p>
        </w:tc>
        <w:tc>
          <w:tcPr>
            <w:tcW w:w="1134" w:type="dxa"/>
            <w:vAlign w:val="center"/>
          </w:tcPr>
          <w:p w14:paraId="1C619D16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D97B248" wp14:editId="4F9F5B08">
                      <wp:extent cx="376487" cy="376487"/>
                      <wp:effectExtent l="0" t="0" r="17780" b="17780"/>
                      <wp:docPr id="7173706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15E5EA5" w14:textId="77777777" w:rsidR="00CE3B67" w:rsidRPr="00EB7B41" w:rsidRDefault="00CE3B67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D97B248" id="_x0000_s1059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Ndr0ku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15E5EA5" w14:textId="77777777" w:rsidR="00CE3B67" w:rsidRPr="00EB7B41" w:rsidRDefault="00CE3B67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9FBF8CB" w14:textId="67D410DC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54447CDC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08F1E7CE" wp14:editId="43567106">
                      <wp:extent cx="376487" cy="376487"/>
                      <wp:effectExtent l="0" t="0" r="17780" b="17780"/>
                      <wp:docPr id="527241622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9B0611" w14:textId="77777777" w:rsidR="00CE3B67" w:rsidRPr="00EB7B41" w:rsidRDefault="00CE3B67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8F1E7CE" id="_x0000_s1060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4Sp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1lgFp62UBw3lljopswZvpL4&#13;&#10;nWvm/IZZHCscQFwV/gGPUkGTU+hvlFRgf597D/bY7ailpMExzan7tWdWUKK+a5yDr5PZLMx1FGZf&#13;&#10;rqYo2FPN9lSj9/USsEUmuJQMj9dg79VwLS3Uz7hRFiEqqpjmGDun3NtBWPpufeBO4mKxiGY4y4b5&#13;&#10;tX40PDgPhQ69+tQ+M2v6nvY4DPcwjPS7vu5sA1LDYu+hlLHpX+vafwHugTg5/c4Ki+ZUjlavm3X+&#13;&#10;Bw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6+EqY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169B0611" w14:textId="77777777" w:rsidR="00CE3B67" w:rsidRPr="00EB7B41" w:rsidRDefault="00CE3B67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4B4BDF9" w14:textId="6276F716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4D0CCE9" w14:textId="77777777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351DB69" wp14:editId="065B2BBB">
                      <wp:extent cx="376487" cy="376487"/>
                      <wp:effectExtent l="0" t="0" r="17780" b="17780"/>
                      <wp:docPr id="637172230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D52A9D" w14:textId="77777777" w:rsidR="00CE3B67" w:rsidRPr="00EB7B41" w:rsidRDefault="00CE3B67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351DB69" id="_x0000_s1061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KEpgdG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8D52A9D" w14:textId="77777777" w:rsidR="00CE3B67" w:rsidRPr="00EB7B41" w:rsidRDefault="00CE3B67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55ADDD5F" w14:textId="7951D47E" w:rsidR="00CE3B67" w:rsidRPr="00554314" w:rsidRDefault="00CE3B67" w:rsidP="00CE3B6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0A126B6B" w14:textId="3D03F422" w:rsidR="00C5643B" w:rsidRPr="0052283D" w:rsidRDefault="00CE3B67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 xml:space="preserve">See resources for employers from WorkSafeBC and go2HR on MSI prevention </w:t>
            </w:r>
            <w:r w:rsidR="0052283D" w:rsidRPr="0052283D">
              <w:rPr>
                <w:rFonts w:ascii="Arial" w:hAnsi="Arial" w:cs="Arial"/>
                <w:sz w:val="16"/>
                <w:szCs w:val="16"/>
              </w:rPr>
              <w:t>and ergonomics</w:t>
            </w:r>
            <w:r w:rsidRPr="0052283D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</w:tc>
      </w:tr>
      <w:tr w:rsidR="0052283D" w:rsidRPr="00554314" w14:paraId="1BBDAEFD" w14:textId="77777777" w:rsidTr="00871386">
        <w:trPr>
          <w:jc w:val="center"/>
        </w:trPr>
        <w:tc>
          <w:tcPr>
            <w:tcW w:w="1413" w:type="dxa"/>
            <w:vAlign w:val="center"/>
          </w:tcPr>
          <w:p w14:paraId="0CCB89AF" w14:textId="3B3A454A" w:rsidR="0052283D" w:rsidRDefault="0052283D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Working </w:t>
            </w:r>
            <w:r w:rsidR="001305DD">
              <w:rPr>
                <w:rFonts w:ascii="Arial" w:eastAsiaTheme="minorHAnsi" w:hAnsi="Arial" w:cs="Arial"/>
                <w:sz w:val="16"/>
                <w:szCs w:val="16"/>
              </w:rPr>
              <w:t xml:space="preserve">alone or in isolation </w:t>
            </w:r>
            <w:r w:rsidRPr="00905F9F">
              <w:rPr>
                <w:rFonts w:ascii="Arial" w:eastAsiaTheme="minorHAnsi" w:hAnsi="Arial" w:cs="Arial"/>
                <w:sz w:val="16"/>
                <w:szCs w:val="16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0893CCE6" w14:textId="77777777" w:rsidR="0052283D" w:rsidRPr="00554314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Aggressive guests, violence and harassment </w:t>
            </w:r>
          </w:p>
          <w:p w14:paraId="29283BCB" w14:textId="77777777" w:rsidR="0052283D" w:rsidRPr="00554314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Personal safety risks</w:t>
            </w:r>
          </w:p>
          <w:p w14:paraId="776DBF16" w14:textId="078AA2FB" w:rsidR="0052283D" w:rsidRPr="00554314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 xml:space="preserve">Delayed response to </w:t>
            </w:r>
            <w:r>
              <w:rPr>
                <w:rFonts w:ascii="Arial" w:hAnsi="Arial" w:cs="Arial"/>
                <w:sz w:val="16"/>
                <w:szCs w:val="16"/>
              </w:rPr>
              <w:t xml:space="preserve">medical and H&amp;S incidents or </w:t>
            </w:r>
            <w:r w:rsidRPr="00554314">
              <w:rPr>
                <w:rFonts w:ascii="Arial" w:hAnsi="Arial" w:cs="Arial"/>
                <w:sz w:val="16"/>
                <w:szCs w:val="16"/>
              </w:rPr>
              <w:t>emergencies</w:t>
            </w:r>
          </w:p>
        </w:tc>
        <w:tc>
          <w:tcPr>
            <w:tcW w:w="1134" w:type="dxa"/>
            <w:vAlign w:val="center"/>
          </w:tcPr>
          <w:p w14:paraId="06385930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47D5D2F2" wp14:editId="710A6B7F">
                      <wp:extent cx="376487" cy="376487"/>
                      <wp:effectExtent l="0" t="0" r="17780" b="17780"/>
                      <wp:docPr id="15592803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25B5E2B" w14:textId="77777777" w:rsidR="0052283D" w:rsidRPr="00EB7B41" w:rsidRDefault="0052283D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7D5D2F2" id="_x0000_s1062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Isuj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mn8z8gsPG2hOG4ssdBNmTN8JfE7&#13;&#10;18z5DbM4VjiAuCr8Ax6lgian0N8oqcD+Pvce7LHbUUtJg2OaU/drz6ygRH3XOAdfJ7NZmOsozL5c&#13;&#10;TVGwp5rtqUbv6yVgi0xwKRker8Heq+FaWqifcaMsQlRUMc0xdk65t4Ow9N36wJ3ExWIRzXCWDfNr&#13;&#10;/Wh4cB4KHXr1qX1m1vQ97XEY7mEY6Xd93dkGpIbF3kMpY9O/1rX/AtwDcXL6nRUWzakcrV436/wP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BiLLo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25B5E2B" w14:textId="77777777" w:rsidR="0052283D" w:rsidRPr="00EB7B41" w:rsidRDefault="0052283D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484897E4" w14:textId="3AC23772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Likely</w:t>
            </w:r>
          </w:p>
        </w:tc>
        <w:tc>
          <w:tcPr>
            <w:tcW w:w="1134" w:type="dxa"/>
            <w:vAlign w:val="center"/>
          </w:tcPr>
          <w:p w14:paraId="616AB482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5256D000" wp14:editId="677681D0">
                      <wp:extent cx="376487" cy="376487"/>
                      <wp:effectExtent l="0" t="0" r="17780" b="17780"/>
                      <wp:docPr id="161125006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592EF0" w14:textId="77777777" w:rsidR="0052283D" w:rsidRPr="00EB7B41" w:rsidRDefault="0052283D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256D000" id="_x0000_s1063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AMu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nwn4FZeNpCcdxYYqGbMmf4SuJ3&#13;&#10;rpnzG2ZxrHAAcVX4BzxKBU1Oob9RUoH9fe492GO3o5aSBsc0p+7XnllBifqucQ6+TmazMNdRmH25&#13;&#10;mqJgTzXbU43e10vAFpngUjI8XoO9V8O1tFA/40ZZhKioYppj7Jxybwdh6bv1gTuJi8UimuEsG+bX&#13;&#10;+tHw4DwUOvTqU/vMrOl72uMw3MMw0u/6urMNSA2LvYdSxqZ/rWv/BbgH4uT0OyssmlM5Wr1u1vkf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0EADLp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7D592EF0" w14:textId="77777777" w:rsidR="0052283D" w:rsidRPr="00EB7B41" w:rsidRDefault="0052283D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23F7EB0F" w14:textId="559BBAB7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4DC685AF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22AB857F" wp14:editId="292D26D7">
                      <wp:extent cx="376487" cy="376487"/>
                      <wp:effectExtent l="0" t="0" r="17780" b="17780"/>
                      <wp:docPr id="1418626051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05EBEB3" w14:textId="77777777" w:rsidR="0052283D" w:rsidRPr="00EB7B41" w:rsidRDefault="0052283D" w:rsidP="00EB7B41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  <w:shd w:val="clear" w:color="auto" w:fill="FF0000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22AB857F" id="_x0000_s1064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85Bzkw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" fillcolor="red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005EBEB3" w14:textId="77777777" w:rsidR="0052283D" w:rsidRPr="00EB7B41" w:rsidRDefault="0052283D" w:rsidP="00EB7B41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  <w:shd w:val="clear" w:color="auto" w:fill="FF0000"/>
                              </w:rPr>
                              <w:t>9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9016122" w14:textId="54036E4E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High Risk</w:t>
            </w:r>
          </w:p>
        </w:tc>
        <w:tc>
          <w:tcPr>
            <w:tcW w:w="4819" w:type="dxa"/>
            <w:vAlign w:val="center"/>
          </w:tcPr>
          <w:p w14:paraId="1D5A13A2" w14:textId="3F3B187C" w:rsidR="0052283D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Working Alone Policy with established check-in procedures</w:t>
            </w:r>
          </w:p>
          <w:p w14:paraId="7DCF65C7" w14:textId="57432107" w:rsidR="0052283D" w:rsidRPr="00C46444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Violenc</w:t>
            </w:r>
            <w:r>
              <w:rPr>
                <w:rFonts w:ascii="Arial" w:hAnsi="Arial" w:cs="Arial"/>
                <w:sz w:val="16"/>
                <w:szCs w:val="16"/>
              </w:rPr>
              <w:t>e/</w:t>
            </w:r>
            <w:r w:rsidRPr="00554314">
              <w:rPr>
                <w:rFonts w:ascii="Arial" w:hAnsi="Arial" w:cs="Arial"/>
                <w:sz w:val="16"/>
                <w:szCs w:val="16"/>
              </w:rPr>
              <w:t xml:space="preserve">harassment policies, risk assessments and training  </w:t>
            </w:r>
          </w:p>
          <w:p w14:paraId="074DDE4C" w14:textId="50F3C6C0" w:rsidR="0052283D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Security measures based on risk as part of violence risk assessment and as outlined above</w:t>
            </w:r>
          </w:p>
          <w:p w14:paraId="7B33706A" w14:textId="77777777" w:rsidR="0052283D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proofErr w:type="gramStart"/>
            <w:r>
              <w:rPr>
                <w:rFonts w:ascii="Arial" w:hAnsi="Arial" w:cs="Arial"/>
                <w:sz w:val="16"/>
                <w:szCs w:val="16"/>
              </w:rPr>
              <w:t>Maintain situational awareness at all times</w:t>
            </w:r>
            <w:proofErr w:type="gramEnd"/>
            <w:r>
              <w:rPr>
                <w:rFonts w:ascii="Arial" w:hAnsi="Arial" w:cs="Arial"/>
                <w:sz w:val="16"/>
                <w:szCs w:val="16"/>
              </w:rPr>
              <w:t>, avoid distractions</w:t>
            </w:r>
          </w:p>
          <w:p w14:paraId="44F84884" w14:textId="0470809F" w:rsidR="0052283D" w:rsidRPr="005C6C95" w:rsidRDefault="0052283D" w:rsidP="0052283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71460D">
              <w:rPr>
                <w:rFonts w:ascii="Arial" w:hAnsi="Arial" w:cs="Arial"/>
                <w:sz w:val="16"/>
                <w:szCs w:val="16"/>
              </w:rPr>
              <w:t>Devices for immediately summoning assistance e.g. radios, apps, panic button, whistles etc.</w:t>
            </w:r>
          </w:p>
        </w:tc>
        <w:tc>
          <w:tcPr>
            <w:tcW w:w="1134" w:type="dxa"/>
            <w:vAlign w:val="center"/>
          </w:tcPr>
          <w:p w14:paraId="5C4505BD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3725CD2F" wp14:editId="403D43C3">
                      <wp:extent cx="376487" cy="376487"/>
                      <wp:effectExtent l="0" t="0" r="17780" b="17780"/>
                      <wp:docPr id="39274839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94F9EE" w14:textId="77777777" w:rsidR="0052283D" w:rsidRPr="00EB7B41" w:rsidRDefault="0052283D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 w:rsidRPr="00EB7B41"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725CD2F" id="_x0000_s1065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4694F9EE" w14:textId="77777777" w:rsidR="0052283D" w:rsidRPr="00EB7B41" w:rsidRDefault="0052283D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 w:rsidRPr="00EB7B41"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402D0D7" w14:textId="5EF9FB2D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Possible</w:t>
            </w:r>
          </w:p>
        </w:tc>
        <w:tc>
          <w:tcPr>
            <w:tcW w:w="1134" w:type="dxa"/>
            <w:vAlign w:val="center"/>
          </w:tcPr>
          <w:p w14:paraId="69938A67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72C68849" wp14:editId="45675E31">
                      <wp:extent cx="376487" cy="376487"/>
                      <wp:effectExtent l="0" t="0" r="17780" b="17780"/>
                      <wp:docPr id="133698022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F0AFC2" w14:textId="77777777" w:rsidR="0052283D" w:rsidRPr="00EB7B41" w:rsidRDefault="0052283D" w:rsidP="00EB7B41">
                                  <w:pP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72C68849" id="_x0000_s1066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" fillcolor="#ffc000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F0AFC2" w14:textId="77777777" w:rsidR="0052283D" w:rsidRPr="00EB7B41" w:rsidRDefault="0052283D" w:rsidP="00EB7B41">
                            <w:pP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7B127642" w14:textId="5C3184F5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Serious</w:t>
            </w:r>
          </w:p>
        </w:tc>
        <w:tc>
          <w:tcPr>
            <w:tcW w:w="1134" w:type="dxa"/>
            <w:vAlign w:val="center"/>
          </w:tcPr>
          <w:p w14:paraId="2BC05E04" w14:textId="77777777" w:rsidR="0052283D" w:rsidRPr="00554314" w:rsidRDefault="0052283D" w:rsidP="0052283D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554314">
              <w:rPr>
                <w:rFonts w:ascii="Arial" w:hAnsi="Arial" w:cs="Arial"/>
                <w:noProof/>
                <w:sz w:val="16"/>
                <w:szCs w:val="16"/>
              </w:rPr>
              <mc:AlternateContent>
                <mc:Choice Requires="wps">
                  <w:drawing>
                    <wp:inline distT="0" distB="0" distL="0" distR="0" wp14:anchorId="6F180871" wp14:editId="0808CD97">
                      <wp:extent cx="376487" cy="376487"/>
                      <wp:effectExtent l="0" t="0" r="17780" b="17780"/>
                      <wp:docPr id="354054978" name="Oval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376487" cy="37648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194FD25" w14:textId="77777777" w:rsidR="0052283D" w:rsidRPr="00EB7B41" w:rsidRDefault="0052283D" w:rsidP="00905F9F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</w:pPr>
                                  <w:r>
                                    <w:rPr>
                                      <w:rFonts w:ascii="Calibri" w:hAnsi="Calibri" w:cs="Calibri"/>
                                      <w:sz w:val="22"/>
                                      <w:szCs w:val="2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F180871" id="_x0000_s1067" style="width:29.65pt;height:29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" fillcolor="yellow" strokecolor="black [3213]" strokeweight="1pt">
                      <v:stroke joinstyle="miter"/>
                      <v:path arrowok="t"/>
                      <o:lock v:ext="edit" aspectratio="t"/>
                      <v:textbox>
                        <w:txbxContent>
                          <w:p w14:paraId="6194FD25" w14:textId="77777777" w:rsidR="0052283D" w:rsidRPr="00EB7B41" w:rsidRDefault="0052283D" w:rsidP="00905F9F">
                            <w:pPr>
                              <w:jc w:val="center"/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22"/>
                                <w:szCs w:val="22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0E4FBDFC" w14:textId="0DE396AC" w:rsidR="0052283D" w:rsidRPr="00554314" w:rsidRDefault="0052283D" w:rsidP="0052283D">
            <w:pPr>
              <w:jc w:val="center"/>
              <w:rPr>
                <w:rFonts w:ascii="Arial" w:hAnsi="Arial" w:cs="Arial"/>
                <w:noProof/>
                <w:sz w:val="16"/>
                <w:szCs w:val="16"/>
              </w:rPr>
            </w:pPr>
            <w:r w:rsidRPr="00554314">
              <w:rPr>
                <w:rFonts w:ascii="Arial" w:hAnsi="Arial" w:cs="Arial"/>
                <w:sz w:val="16"/>
                <w:szCs w:val="16"/>
              </w:rPr>
              <w:t>Med. Risk</w:t>
            </w:r>
          </w:p>
        </w:tc>
        <w:tc>
          <w:tcPr>
            <w:tcW w:w="2835" w:type="dxa"/>
            <w:vAlign w:val="center"/>
          </w:tcPr>
          <w:p w14:paraId="243837B4" w14:textId="35BF884D" w:rsidR="0052283D" w:rsidRPr="0052283D" w:rsidRDefault="0052283D" w:rsidP="0052283D">
            <w:pPr>
              <w:rPr>
                <w:rFonts w:ascii="Arial" w:hAnsi="Arial" w:cs="Arial"/>
                <w:sz w:val="16"/>
                <w:szCs w:val="16"/>
              </w:rPr>
            </w:pPr>
            <w:r w:rsidRPr="0052283D">
              <w:rPr>
                <w:rFonts w:ascii="Arial" w:hAnsi="Arial" w:cs="Arial"/>
                <w:sz w:val="16"/>
                <w:szCs w:val="16"/>
              </w:rPr>
              <w:t>When possible, have staff work in pairs or groups, particularly in locations or at times with increased risk</w:t>
            </w:r>
          </w:p>
        </w:tc>
      </w:tr>
    </w:tbl>
    <w:p w14:paraId="51F85B1A" w14:textId="77777777" w:rsidR="003A7AEB" w:rsidRPr="00CE3B67" w:rsidRDefault="003A7AEB" w:rsidP="00CE3B67">
      <w:pPr>
        <w:rPr>
          <w:rFonts w:ascii="Arial" w:eastAsiaTheme="minorHAnsi" w:hAnsi="Arial" w:cs="Arial"/>
          <w:sz w:val="16"/>
          <w:szCs w:val="16"/>
        </w:rPr>
      </w:pPr>
    </w:p>
    <w:sectPr w:rsidR="003A7AEB" w:rsidRPr="00CE3B67" w:rsidSect="0098160B">
      <w:headerReference w:type="default" r:id="rId12"/>
      <w:footerReference w:type="even" r:id="rId13"/>
      <w:footerReference w:type="default" r:id="rId14"/>
      <w:pgSz w:w="20160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DCE1C9" w14:textId="77777777" w:rsidR="007B3359" w:rsidRDefault="007B3359" w:rsidP="00CE7B4B">
      <w:r>
        <w:separator/>
      </w:r>
    </w:p>
  </w:endnote>
  <w:endnote w:type="continuationSeparator" w:id="0">
    <w:p w14:paraId="37BDBEA0" w14:textId="77777777" w:rsidR="007B3359" w:rsidRDefault="007B3359" w:rsidP="00CE7B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1268582490"/>
      <w:docPartObj>
        <w:docPartGallery w:val="Page Numbers (Bottom of Page)"/>
        <w:docPartUnique/>
      </w:docPartObj>
    </w:sdtPr>
    <w:sdtContent>
      <w:p w14:paraId="7A7C895E" w14:textId="49CF03B9" w:rsidR="00E81251" w:rsidRDefault="00E81251" w:rsidP="008C3B71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C18D81A" w14:textId="77777777" w:rsidR="0071460D" w:rsidRDefault="0071460D" w:rsidP="00E8125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DC0B4" w14:textId="197E77CB" w:rsidR="00E81251" w:rsidRPr="00E81251" w:rsidRDefault="00000000" w:rsidP="008C3B71">
    <w:pPr>
      <w:pStyle w:val="Footer"/>
      <w:framePr w:wrap="none" w:vAnchor="text" w:hAnchor="margin" w:xAlign="right" w:y="1"/>
      <w:rPr>
        <w:rStyle w:val="PageNumber"/>
        <w:rFonts w:ascii="Arial" w:hAnsi="Arial" w:cs="Arial"/>
        <w:sz w:val="16"/>
        <w:szCs w:val="16"/>
      </w:rPr>
    </w:pPr>
    <w:sdt>
      <w:sdtPr>
        <w:rPr>
          <w:rStyle w:val="PageNumber"/>
          <w:sz w:val="16"/>
          <w:szCs w:val="16"/>
        </w:rPr>
        <w:id w:val="285078995"/>
        <w:docPartObj>
          <w:docPartGallery w:val="Page Numbers (Bottom of Page)"/>
          <w:docPartUnique/>
        </w:docPartObj>
      </w:sdtPr>
      <w:sdtEndPr>
        <w:rPr>
          <w:rStyle w:val="PageNumber"/>
          <w:rFonts w:ascii="Arial" w:hAnsi="Arial" w:cs="Arial"/>
        </w:rPr>
      </w:sdtEndPr>
      <w:sdtContent>
        <w:r w:rsidR="00E81251" w:rsidRPr="00E81251">
          <w:rPr>
            <w:rStyle w:val="PageNumber"/>
            <w:sz w:val="16"/>
            <w:szCs w:val="16"/>
          </w:rPr>
          <w:t xml:space="preserve">Page 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begin"/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instrText xml:space="preserve"> PAGE </w:instrTex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separate"/>
        </w:r>
        <w:r w:rsidR="00E81251" w:rsidRPr="00E81251">
          <w:rPr>
            <w:rStyle w:val="PageNumber"/>
            <w:rFonts w:ascii="Arial" w:hAnsi="Arial" w:cs="Arial"/>
            <w:noProof/>
            <w:sz w:val="16"/>
            <w:szCs w:val="16"/>
          </w:rPr>
          <w:t>1</w:t>
        </w:r>
        <w:r w:rsidR="00E81251" w:rsidRPr="00E81251">
          <w:rPr>
            <w:rStyle w:val="PageNumber"/>
            <w:rFonts w:ascii="Arial" w:hAnsi="Arial" w:cs="Arial"/>
            <w:sz w:val="16"/>
            <w:szCs w:val="16"/>
          </w:rPr>
          <w:fldChar w:fldCharType="end"/>
        </w:r>
      </w:sdtContent>
    </w:sdt>
    <w:r w:rsidR="00E81251" w:rsidRPr="00E81251">
      <w:rPr>
        <w:rStyle w:val="PageNumber"/>
        <w:rFonts w:ascii="Arial" w:hAnsi="Arial" w:cs="Arial"/>
        <w:sz w:val="16"/>
        <w:szCs w:val="16"/>
      </w:rPr>
      <w:t xml:space="preserve"> of 2</w:t>
    </w:r>
  </w:p>
  <w:p w14:paraId="3CEAECE6" w14:textId="0DCC0D91" w:rsidR="0071460D" w:rsidRPr="00E81251" w:rsidRDefault="00E81251" w:rsidP="00E81251">
    <w:pPr>
      <w:pStyle w:val="Footer"/>
      <w:ind w:right="360"/>
      <w:rPr>
        <w:rFonts w:ascii="Arial" w:hAnsi="Arial" w:cs="Arial"/>
        <w:sz w:val="16"/>
        <w:szCs w:val="16"/>
      </w:rPr>
    </w:pPr>
    <w:r w:rsidRPr="00E81251">
      <w:rPr>
        <w:rFonts w:ascii="Arial" w:hAnsi="Arial" w:cs="Arial"/>
        <w:sz w:val="16"/>
        <w:szCs w:val="16"/>
      </w:rPr>
      <w:t xml:space="preserve">Updated Date: </w:t>
    </w:r>
    <w:r w:rsidR="00104497">
      <w:rPr>
        <w:rFonts w:ascii="Arial" w:hAnsi="Arial" w:cs="Arial"/>
        <w:sz w:val="16"/>
        <w:szCs w:val="16"/>
      </w:rPr>
      <w:t>June 4</w:t>
    </w:r>
    <w:r w:rsidRPr="00E81251">
      <w:rPr>
        <w:rFonts w:ascii="Arial" w:hAnsi="Arial" w:cs="Arial"/>
        <w:sz w:val="16"/>
        <w:szCs w:val="16"/>
      </w:rPr>
      <w:t xml:space="preserve">, </w:t>
    </w:r>
    <w:proofErr w:type="gramStart"/>
    <w:r w:rsidRPr="00E81251">
      <w:rPr>
        <w:rFonts w:ascii="Arial" w:hAnsi="Arial" w:cs="Arial"/>
        <w:sz w:val="16"/>
        <w:szCs w:val="16"/>
      </w:rPr>
      <w:t>2025</w:t>
    </w:r>
    <w:proofErr w:type="gramEnd"/>
    <w:r w:rsidRPr="00E81251">
      <w:rPr>
        <w:rFonts w:ascii="Arial" w:hAnsi="Arial" w:cs="Arial"/>
        <w:sz w:val="16"/>
        <w:szCs w:val="16"/>
      </w:rPr>
      <w:t xml:space="preserve"> </w:t>
    </w:r>
    <w:r w:rsidRPr="00E81251">
      <w:rPr>
        <w:rFonts w:ascii="Arial" w:hAnsi="Arial" w:cs="Arial"/>
        <w:sz w:val="16"/>
        <w:szCs w:val="16"/>
      </w:rPr>
      <w:ptab w:relativeTo="margin" w:alignment="center" w:leader="none"/>
    </w:r>
    <w:r>
      <w:rPr>
        <w:rFonts w:ascii="Arial" w:hAnsi="Arial" w:cs="Arial"/>
        <w:sz w:val="16"/>
        <w:szCs w:val="16"/>
      </w:rPr>
      <w:tab/>
    </w:r>
    <w:r w:rsidRPr="00E81251">
      <w:rPr>
        <w:rFonts w:ascii="Arial" w:hAnsi="Arial" w:cs="Arial"/>
        <w:sz w:val="16"/>
        <w:szCs w:val="16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F79F4B" w14:textId="77777777" w:rsidR="007B3359" w:rsidRDefault="007B3359" w:rsidP="00CE7B4B">
      <w:r>
        <w:separator/>
      </w:r>
    </w:p>
  </w:footnote>
  <w:footnote w:type="continuationSeparator" w:id="0">
    <w:p w14:paraId="44D0804A" w14:textId="77777777" w:rsidR="007B3359" w:rsidRDefault="007B3359" w:rsidP="00CE7B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FD1D8F" w14:textId="00F427B3" w:rsidR="00CE7B4B" w:rsidRPr="00CE7B4B" w:rsidRDefault="00AB52DE">
    <w:pPr>
      <w:pStyle w:val="Header"/>
      <w:rPr>
        <w:b/>
        <w:bCs/>
      </w:rPr>
    </w:pPr>
    <w:r>
      <w:rPr>
        <w:rFonts w:eastAsia="Arial"/>
        <w:noProof/>
        <w:sz w:val="22"/>
        <w:szCs w:val="22"/>
        <w:lang w:val="en-US"/>
      </w:rPr>
      <w:drawing>
        <wp:anchor distT="0" distB="0" distL="0" distR="0" simplePos="0" relativeHeight="251659264" behindDoc="0" locked="0" layoutInCell="1" allowOverlap="1" wp14:anchorId="6816724A" wp14:editId="131D5765">
          <wp:simplePos x="0" y="0"/>
          <wp:positionH relativeFrom="page">
            <wp:posOffset>9448800</wp:posOffset>
          </wp:positionH>
          <wp:positionV relativeFrom="page">
            <wp:posOffset>17145</wp:posOffset>
          </wp:positionV>
          <wp:extent cx="3340100" cy="546735"/>
          <wp:effectExtent l="0" t="0" r="0" b="0"/>
          <wp:wrapSquare wrapText="bothSides"/>
          <wp:docPr id="2025192760" name="image3.jpg" descr="A person in a safety ves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5192760" name="image3.jpg" descr="A person in a safety vest&#10;&#10;AI-generated content may be incorrect."/>
                  <pic:cNvPicPr/>
                </pic:nvPicPr>
                <pic:blipFill rotWithShape="1">
                  <a:blip r:embed="rId1"/>
                  <a:srcRect l="22602" t="2276" b="2276"/>
                  <a:stretch/>
                </pic:blipFill>
                <pic:spPr bwMode="auto">
                  <a:xfrm>
                    <a:off x="0" y="0"/>
                    <a:ext cx="3340100" cy="5467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173F9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58239" behindDoc="0" locked="0" layoutInCell="1" allowOverlap="1" wp14:anchorId="53D5E7F5" wp14:editId="17FABE7F">
              <wp:simplePos x="0" y="0"/>
              <wp:positionH relativeFrom="column">
                <wp:posOffset>-474980</wp:posOffset>
              </wp:positionH>
              <wp:positionV relativeFrom="paragraph">
                <wp:posOffset>-530860</wp:posOffset>
              </wp:positionV>
              <wp:extent cx="12807611" cy="647700"/>
              <wp:effectExtent l="0" t="0" r="0" b="0"/>
              <wp:wrapNone/>
              <wp:docPr id="832759139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807611" cy="647700"/>
                      </a:xfrm>
                      <a:prstGeom prst="rect">
                        <a:avLst/>
                      </a:prstGeom>
                      <a:solidFill>
                        <a:srgbClr val="04283D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="">
          <w:pict>
            <v:rect w14:anchorId="0DB565B4" id="Rectangle 2" o:spid="_x0000_s1026" style="position:absolute;margin-left:-37.4pt;margin-top:-41.8pt;width:1008.45pt;height:51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" fillcolor="#04283d" stroked="f" strokeweight="1pt"/>
          </w:pict>
        </mc:Fallback>
      </mc:AlternateContent>
    </w:r>
    <w:r w:rsidR="00EB7B41">
      <w:rPr>
        <w:rFonts w:eastAsia="Arial"/>
        <w:noProof/>
        <w:sz w:val="22"/>
        <w:szCs w:val="22"/>
        <w:lang w:val="en-U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6A10EBF" wp14:editId="552BA74F">
              <wp:simplePos x="0" y="0"/>
              <wp:positionH relativeFrom="column">
                <wp:posOffset>-7620</wp:posOffset>
              </wp:positionH>
              <wp:positionV relativeFrom="paragraph">
                <wp:posOffset>-327857</wp:posOffset>
              </wp:positionV>
              <wp:extent cx="6506307" cy="360485"/>
              <wp:effectExtent l="0" t="0" r="0" b="0"/>
              <wp:wrapNone/>
              <wp:docPr id="752841084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506307" cy="3604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38ECAD" w14:textId="7C93117D" w:rsidR="00CE7B4B" w:rsidRPr="00CE7B4B" w:rsidRDefault="00CE7B4B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E7B4B">
                            <w:rPr>
                              <w:rFonts w:ascii="Arial" w:hAnsi="Arial" w:cs="Arial"/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 xml:space="preserve">Hazard Identification and Risk Assessment (HIRA) Tool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A10EB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68" type="#_x0000_t202" style="position:absolute;margin-left:-.6pt;margin-top:-25.8pt;width:512.3pt;height:28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Lps5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" filled="f" stroked="f" strokeweight=".5pt">
              <v:textbox>
                <w:txbxContent>
                  <w:p w14:paraId="2038ECAD" w14:textId="7C93117D" w:rsidR="00CE7B4B" w:rsidRPr="00CE7B4B" w:rsidRDefault="00CE7B4B">
                    <w:pPr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</w:pPr>
                    <w:r w:rsidRPr="00CE7B4B">
                      <w:rPr>
                        <w:rFonts w:ascii="Arial" w:hAnsi="Arial" w:cs="Arial"/>
                        <w:b/>
                        <w:bCs/>
                        <w:color w:val="FFFFFF" w:themeColor="background1"/>
                        <w:sz w:val="32"/>
                        <w:szCs w:val="32"/>
                      </w:rPr>
                      <w:t xml:space="preserve">Hazard Identification and Risk Assessment (HIRA) Tool 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15663F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141941E7"/>
    <w:multiLevelType w:val="multilevel"/>
    <w:tmpl w:val="D90C56B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" w15:restartNumberingAfterBreak="0">
    <w:nsid w:val="177D54C1"/>
    <w:multiLevelType w:val="hybridMultilevel"/>
    <w:tmpl w:val="5E94C300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1A4299"/>
    <w:multiLevelType w:val="hybridMultilevel"/>
    <w:tmpl w:val="6FD2680E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95E16AF"/>
    <w:multiLevelType w:val="hybridMultilevel"/>
    <w:tmpl w:val="C0AACB5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A1E4DD0"/>
    <w:multiLevelType w:val="multilevel"/>
    <w:tmpl w:val="C93483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97132" w:themeColor="accent2"/>
      </w:rPr>
    </w:lvl>
    <w:lvl w:ilvl="1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  <w:color w:val="156082" w:themeColor="accent1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B85C9A"/>
    <w:multiLevelType w:val="hybridMultilevel"/>
    <w:tmpl w:val="B0B6E8AC"/>
    <w:lvl w:ilvl="0" w:tplc="8B6EA4A6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667118A"/>
    <w:multiLevelType w:val="hybridMultilevel"/>
    <w:tmpl w:val="90A8F9A0"/>
    <w:lvl w:ilvl="0" w:tplc="349A75D6">
      <w:start w:val="1"/>
      <w:numFmt w:val="bullet"/>
      <w:pStyle w:val="Primarylist"/>
      <w:lvlText w:val=""/>
      <w:lvlJc w:val="left"/>
      <w:pPr>
        <w:ind w:left="720" w:hanging="360"/>
      </w:pPr>
      <w:rPr>
        <w:rFonts w:ascii="Symbol" w:hAnsi="Symbol" w:hint="default"/>
        <w:color w:val="8526FF"/>
      </w:rPr>
    </w:lvl>
    <w:lvl w:ilvl="1" w:tplc="4438914E">
      <w:start w:val="1"/>
      <w:numFmt w:val="bullet"/>
      <w:pStyle w:val="Secondarylist"/>
      <w:lvlText w:val="̶"/>
      <w:lvlJc w:val="left"/>
      <w:pPr>
        <w:ind w:left="1440" w:hanging="360"/>
      </w:pPr>
      <w:rPr>
        <w:rFonts w:ascii="Arial" w:hAnsi="Arial" w:hint="default"/>
        <w:color w:val="00B0F0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250406"/>
    <w:multiLevelType w:val="multilevel"/>
    <w:tmpl w:val="10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72B904FD"/>
    <w:multiLevelType w:val="hybridMultilevel"/>
    <w:tmpl w:val="162CD38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B11BA0"/>
    <w:multiLevelType w:val="multilevel"/>
    <w:tmpl w:val="C0AACB52"/>
    <w:styleLink w:val="CurrentList1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7F4C5ADB"/>
    <w:multiLevelType w:val="multilevel"/>
    <w:tmpl w:val="C0AACB52"/>
    <w:styleLink w:val="CurrentList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86668182">
    <w:abstractNumId w:val="5"/>
  </w:num>
  <w:num w:numId="2" w16cid:durableId="2114470279">
    <w:abstractNumId w:val="11"/>
  </w:num>
  <w:num w:numId="3" w16cid:durableId="1597515309">
    <w:abstractNumId w:val="12"/>
  </w:num>
  <w:num w:numId="4" w16cid:durableId="748890038">
    <w:abstractNumId w:val="4"/>
  </w:num>
  <w:num w:numId="5" w16cid:durableId="1831948233">
    <w:abstractNumId w:val="3"/>
  </w:num>
  <w:num w:numId="6" w16cid:durableId="1511868249">
    <w:abstractNumId w:val="1"/>
  </w:num>
  <w:num w:numId="7" w16cid:durableId="1840734192">
    <w:abstractNumId w:val="0"/>
  </w:num>
  <w:num w:numId="8" w16cid:durableId="1790515803">
    <w:abstractNumId w:val="7"/>
  </w:num>
  <w:num w:numId="9" w16cid:durableId="573398958">
    <w:abstractNumId w:val="8"/>
  </w:num>
  <w:num w:numId="10" w16cid:durableId="1820031969">
    <w:abstractNumId w:val="6"/>
  </w:num>
  <w:num w:numId="11" w16cid:durableId="1851871463">
    <w:abstractNumId w:val="10"/>
  </w:num>
  <w:num w:numId="12" w16cid:durableId="490827113">
    <w:abstractNumId w:val="9"/>
  </w:num>
  <w:num w:numId="13" w16cid:durableId="10094514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60B"/>
    <w:rsid w:val="0000421B"/>
    <w:rsid w:val="00012059"/>
    <w:rsid w:val="00040BB0"/>
    <w:rsid w:val="00046842"/>
    <w:rsid w:val="00057070"/>
    <w:rsid w:val="000704F9"/>
    <w:rsid w:val="000940ED"/>
    <w:rsid w:val="000F1C7E"/>
    <w:rsid w:val="00101C94"/>
    <w:rsid w:val="00104497"/>
    <w:rsid w:val="00111FFF"/>
    <w:rsid w:val="001225F5"/>
    <w:rsid w:val="0012658C"/>
    <w:rsid w:val="001305DD"/>
    <w:rsid w:val="00154A4E"/>
    <w:rsid w:val="001A02D4"/>
    <w:rsid w:val="001A36CE"/>
    <w:rsid w:val="001C3936"/>
    <w:rsid w:val="001E3D5C"/>
    <w:rsid w:val="0020270B"/>
    <w:rsid w:val="002369E5"/>
    <w:rsid w:val="00236B29"/>
    <w:rsid w:val="0025292E"/>
    <w:rsid w:val="00255008"/>
    <w:rsid w:val="0026230E"/>
    <w:rsid w:val="002F751B"/>
    <w:rsid w:val="00351899"/>
    <w:rsid w:val="00392A5A"/>
    <w:rsid w:val="003A3FB3"/>
    <w:rsid w:val="003A7AEB"/>
    <w:rsid w:val="003B0DB4"/>
    <w:rsid w:val="00434CAE"/>
    <w:rsid w:val="0043601D"/>
    <w:rsid w:val="00440DC0"/>
    <w:rsid w:val="004A6010"/>
    <w:rsid w:val="004C0C0B"/>
    <w:rsid w:val="004D49F9"/>
    <w:rsid w:val="004E644E"/>
    <w:rsid w:val="004F6D2F"/>
    <w:rsid w:val="005173F9"/>
    <w:rsid w:val="0052283D"/>
    <w:rsid w:val="00535B48"/>
    <w:rsid w:val="00545801"/>
    <w:rsid w:val="00554314"/>
    <w:rsid w:val="0056367E"/>
    <w:rsid w:val="0056509E"/>
    <w:rsid w:val="005824C2"/>
    <w:rsid w:val="00587C00"/>
    <w:rsid w:val="005963CA"/>
    <w:rsid w:val="005C1395"/>
    <w:rsid w:val="005C47E4"/>
    <w:rsid w:val="005C6C95"/>
    <w:rsid w:val="006509B9"/>
    <w:rsid w:val="006A61A3"/>
    <w:rsid w:val="006B462F"/>
    <w:rsid w:val="006B5378"/>
    <w:rsid w:val="006D4847"/>
    <w:rsid w:val="006F60F5"/>
    <w:rsid w:val="0071460D"/>
    <w:rsid w:val="007359BB"/>
    <w:rsid w:val="00764B11"/>
    <w:rsid w:val="007A7B2F"/>
    <w:rsid w:val="007B3359"/>
    <w:rsid w:val="007C145A"/>
    <w:rsid w:val="007D2C53"/>
    <w:rsid w:val="007D4438"/>
    <w:rsid w:val="007F5324"/>
    <w:rsid w:val="0081256C"/>
    <w:rsid w:val="00813B31"/>
    <w:rsid w:val="00867B20"/>
    <w:rsid w:val="0088315A"/>
    <w:rsid w:val="008A4AF5"/>
    <w:rsid w:val="008B0B3D"/>
    <w:rsid w:val="008B2C20"/>
    <w:rsid w:val="008B6D40"/>
    <w:rsid w:val="008D626E"/>
    <w:rsid w:val="008D6A12"/>
    <w:rsid w:val="008F38A8"/>
    <w:rsid w:val="00905F9F"/>
    <w:rsid w:val="009126ED"/>
    <w:rsid w:val="009223AC"/>
    <w:rsid w:val="009259AF"/>
    <w:rsid w:val="009438BA"/>
    <w:rsid w:val="00976362"/>
    <w:rsid w:val="0098160B"/>
    <w:rsid w:val="0098368F"/>
    <w:rsid w:val="00A07E4F"/>
    <w:rsid w:val="00A97DDD"/>
    <w:rsid w:val="00AA1173"/>
    <w:rsid w:val="00AB3756"/>
    <w:rsid w:val="00AB52DE"/>
    <w:rsid w:val="00AF3E10"/>
    <w:rsid w:val="00B63051"/>
    <w:rsid w:val="00B6319C"/>
    <w:rsid w:val="00B6602D"/>
    <w:rsid w:val="00B6762A"/>
    <w:rsid w:val="00B8333B"/>
    <w:rsid w:val="00B84531"/>
    <w:rsid w:val="00BA4868"/>
    <w:rsid w:val="00BF1701"/>
    <w:rsid w:val="00C31BC8"/>
    <w:rsid w:val="00C46444"/>
    <w:rsid w:val="00C5643B"/>
    <w:rsid w:val="00C7345D"/>
    <w:rsid w:val="00CE3B67"/>
    <w:rsid w:val="00CE7B4B"/>
    <w:rsid w:val="00D967F1"/>
    <w:rsid w:val="00E124DE"/>
    <w:rsid w:val="00E139AF"/>
    <w:rsid w:val="00E1520A"/>
    <w:rsid w:val="00E26246"/>
    <w:rsid w:val="00E32BDB"/>
    <w:rsid w:val="00E81251"/>
    <w:rsid w:val="00E8482E"/>
    <w:rsid w:val="00E95E8E"/>
    <w:rsid w:val="00EB7B41"/>
    <w:rsid w:val="00F00275"/>
    <w:rsid w:val="00F33CCB"/>
    <w:rsid w:val="00F46414"/>
    <w:rsid w:val="00F60A31"/>
    <w:rsid w:val="00F65A90"/>
    <w:rsid w:val="00F7325D"/>
    <w:rsid w:val="00F85A9A"/>
    <w:rsid w:val="00FB777D"/>
    <w:rsid w:val="00FD4312"/>
    <w:rsid w:val="00FF3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90ED1"/>
  <w15:chartTrackingRefBased/>
  <w15:docId w15:val="{62E986F6-62EC-C548-8611-024797FD4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CA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3B67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98160B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8160B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8160B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8160B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8160B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8160B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8160B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8160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8160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8160B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8160B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8160B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8160B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8160B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8160B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8160B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8160B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9816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8160B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98160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8160B"/>
    <w:pPr>
      <w:spacing w:before="160" w:after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98160B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8160B"/>
    <w:pPr>
      <w:spacing w:after="160" w:line="278" w:lineRule="auto"/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98160B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8160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8160B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8160B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59"/>
    <w:rsid w:val="009816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111FFF"/>
    <w:pPr>
      <w:numPr>
        <w:numId w:val="2"/>
      </w:numPr>
    </w:pPr>
  </w:style>
  <w:style w:type="numbering" w:customStyle="1" w:styleId="CurrentList2">
    <w:name w:val="Current List2"/>
    <w:uiPriority w:val="99"/>
    <w:rsid w:val="00111FFF"/>
    <w:pPr>
      <w:numPr>
        <w:numId w:val="3"/>
      </w:numPr>
    </w:pPr>
  </w:style>
  <w:style w:type="paragraph" w:styleId="Header">
    <w:name w:val="header"/>
    <w:basedOn w:val="Normal"/>
    <w:link w:val="Head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HeaderChar">
    <w:name w:val="Header Char"/>
    <w:basedOn w:val="DefaultParagraphFont"/>
    <w:link w:val="Header"/>
    <w:uiPriority w:val="99"/>
    <w:rsid w:val="00CE7B4B"/>
  </w:style>
  <w:style w:type="paragraph" w:styleId="Footer">
    <w:name w:val="footer"/>
    <w:basedOn w:val="Normal"/>
    <w:link w:val="FooterChar"/>
    <w:uiPriority w:val="99"/>
    <w:unhideWhenUsed/>
    <w:rsid w:val="00CE7B4B"/>
    <w:pPr>
      <w:tabs>
        <w:tab w:val="center" w:pos="4680"/>
        <w:tab w:val="right" w:pos="9360"/>
      </w:tabs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CE7B4B"/>
  </w:style>
  <w:style w:type="character" w:styleId="Strong">
    <w:name w:val="Strong"/>
    <w:basedOn w:val="DefaultParagraphFont"/>
    <w:uiPriority w:val="22"/>
    <w:qFormat/>
    <w:rsid w:val="005C1395"/>
    <w:rPr>
      <w:b/>
      <w:bCs/>
    </w:rPr>
  </w:style>
  <w:style w:type="character" w:customStyle="1" w:styleId="apple-converted-space">
    <w:name w:val="apple-converted-space"/>
    <w:basedOn w:val="DefaultParagraphFont"/>
    <w:rsid w:val="005C1395"/>
  </w:style>
  <w:style w:type="character" w:styleId="PageNumber">
    <w:name w:val="page number"/>
    <w:basedOn w:val="DefaultParagraphFont"/>
    <w:uiPriority w:val="99"/>
    <w:semiHidden/>
    <w:unhideWhenUsed/>
    <w:rsid w:val="00E81251"/>
  </w:style>
  <w:style w:type="table" w:styleId="PlainTable5">
    <w:name w:val="Plain Table 5"/>
    <w:basedOn w:val="TableNormal"/>
    <w:uiPriority w:val="45"/>
    <w:rsid w:val="00813B31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stBullet">
    <w:name w:val="List Bullet"/>
    <w:basedOn w:val="Normal"/>
    <w:uiPriority w:val="99"/>
    <w:unhideWhenUsed/>
    <w:rsid w:val="00F46414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paragraph" w:styleId="ListBullet3">
    <w:name w:val="List Bullet 3"/>
    <w:basedOn w:val="Normal"/>
    <w:uiPriority w:val="99"/>
    <w:unhideWhenUsed/>
    <w:rsid w:val="00F46414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sz w:val="22"/>
      <w:szCs w:val="22"/>
      <w:lang w:val="en-US"/>
    </w:rPr>
  </w:style>
  <w:style w:type="character" w:styleId="Hyperlink">
    <w:name w:val="Hyperlink"/>
    <w:basedOn w:val="DefaultParagraphFont"/>
    <w:uiPriority w:val="99"/>
    <w:unhideWhenUsed/>
    <w:rsid w:val="00F33CCB"/>
    <w:rPr>
      <w:color w:val="467886" w:themeColor="hyperlink"/>
      <w:u w:val="single"/>
    </w:rPr>
  </w:style>
  <w:style w:type="paragraph" w:customStyle="1" w:styleId="Primarylist">
    <w:name w:val="Primary list"/>
    <w:basedOn w:val="NoSpacing"/>
    <w:link w:val="PrimarylistChar"/>
    <w:qFormat/>
    <w:rsid w:val="003A7AEB"/>
    <w:pPr>
      <w:numPr>
        <w:numId w:val="9"/>
      </w:numPr>
      <w:spacing w:before="240" w:line="360" w:lineRule="auto"/>
    </w:pPr>
    <w:rPr>
      <w:rFonts w:ascii="Arial" w:eastAsiaTheme="minorHAnsi" w:hAnsi="Arial" w:cs="Arial"/>
      <w:sz w:val="22"/>
      <w:szCs w:val="22"/>
      <w:lang w:val="en"/>
    </w:rPr>
  </w:style>
  <w:style w:type="paragraph" w:customStyle="1" w:styleId="Secondarylist">
    <w:name w:val="Secondary list"/>
    <w:basedOn w:val="NoSpacing"/>
    <w:link w:val="SecondarylistChar"/>
    <w:qFormat/>
    <w:rsid w:val="003A7AEB"/>
    <w:pPr>
      <w:numPr>
        <w:ilvl w:val="1"/>
        <w:numId w:val="9"/>
      </w:numPr>
      <w:spacing w:before="240" w:line="360" w:lineRule="auto"/>
      <w:ind w:left="1080"/>
    </w:pPr>
    <w:rPr>
      <w:rFonts w:ascii="Arial" w:eastAsiaTheme="minorHAnsi" w:hAnsi="Arial" w:cs="Arial"/>
      <w:sz w:val="22"/>
      <w:szCs w:val="22"/>
      <w:lang w:val="en"/>
    </w:rPr>
  </w:style>
  <w:style w:type="character" w:customStyle="1" w:styleId="PrimarylistChar">
    <w:name w:val="Primary list Char"/>
    <w:basedOn w:val="DefaultParagraphFont"/>
    <w:link w:val="Primarylist"/>
    <w:rsid w:val="003A7AEB"/>
    <w:rPr>
      <w:rFonts w:ascii="Arial" w:hAnsi="Arial" w:cs="Arial"/>
      <w:kern w:val="0"/>
      <w:sz w:val="22"/>
      <w:szCs w:val="22"/>
      <w:lang w:val="en"/>
      <w14:ligatures w14:val="none"/>
    </w:rPr>
  </w:style>
  <w:style w:type="paragraph" w:styleId="NoSpacing">
    <w:name w:val="No Spacing"/>
    <w:uiPriority w:val="1"/>
    <w:qFormat/>
    <w:rsid w:val="003A7AEB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customStyle="1" w:styleId="SecondarylistChar">
    <w:name w:val="Secondary list Char"/>
    <w:basedOn w:val="DefaultParagraphFont"/>
    <w:link w:val="Secondarylist"/>
    <w:rsid w:val="00B8333B"/>
    <w:rPr>
      <w:rFonts w:ascii="Arial" w:hAnsi="Arial" w:cs="Arial"/>
      <w:kern w:val="0"/>
      <w:sz w:val="22"/>
      <w:szCs w:val="22"/>
      <w:lang w:val="e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46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7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0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23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260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38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ildsafebc.com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bcparks.c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2hr.ca/explore-all-resources/health-safety/identify-hazards-manage-risk" TargetMode="Externa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2FB7FCE-124C-274E-B0B0-87160F8544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1373</Words>
  <Characters>7831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 Mocock</dc:creator>
  <cp:keywords/>
  <dc:description/>
  <cp:lastModifiedBy>Claire Mocock</cp:lastModifiedBy>
  <cp:revision>9</cp:revision>
  <cp:lastPrinted>2025-04-15T18:01:00Z</cp:lastPrinted>
  <dcterms:created xsi:type="dcterms:W3CDTF">2025-04-15T18:01:00Z</dcterms:created>
  <dcterms:modified xsi:type="dcterms:W3CDTF">2025-06-05T14:17:00Z</dcterms:modified>
</cp:coreProperties>
</file>