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255008" w:rsidRPr="008B0B3D" w14:paraId="25F813BC" w14:textId="77777777" w:rsidTr="00764B11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2B50E988" w:rsidR="00C7345D" w:rsidRPr="00E81251" w:rsidRDefault="00B8333B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A1FF2D8" wp14:editId="5CF1024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66802</wp:posOffset>
                  </wp:positionV>
                  <wp:extent cx="1970405" cy="1463675"/>
                  <wp:effectExtent l="0" t="0" r="0" b="0"/>
                  <wp:wrapNone/>
                  <wp:docPr id="68307749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077494" name="Picture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" b="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6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16D6A2D0" w:rsidR="00C7345D" w:rsidRPr="00BA4868" w:rsidRDefault="008B6D40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Security Surveillance and Patrols</w:t>
            </w:r>
            <w:r w:rsidR="00F464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6319C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764B11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4197CCD0" w14:textId="7B06232A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>Conduct routine internal patrols of the building</w:t>
            </w:r>
          </w:p>
          <w:p w14:paraId="7799266B" w14:textId="24D78496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>Perform external perimeter checks</w:t>
            </w:r>
          </w:p>
          <w:p w14:paraId="4963D56D" w14:textId="357FF6B3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>Monitor surveillance equipment and security systems</w:t>
            </w:r>
          </w:p>
          <w:p w14:paraId="15FF887F" w14:textId="0927EED9" w:rsid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>Respond to alarms and investigate disturbances</w:t>
            </w:r>
          </w:p>
          <w:p w14:paraId="57EFB61A" w14:textId="27CFE083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Provide first aid, when</w:t>
            </w:r>
            <w:r w:rsidR="0052283D">
              <w:rPr>
                <w:rFonts w:ascii="Arial" w:hAnsi="Arial" w:cs="Arial"/>
                <w:sz w:val="18"/>
                <w:szCs w:val="18"/>
              </w:rPr>
              <w:t xml:space="preserve"> trained and</w:t>
            </w:r>
            <w:r>
              <w:rPr>
                <w:rFonts w:ascii="Arial" w:hAnsi="Arial" w:cs="Arial"/>
                <w:sz w:val="18"/>
                <w:szCs w:val="18"/>
              </w:rPr>
              <w:t xml:space="preserve"> designated </w:t>
            </w:r>
          </w:p>
          <w:p w14:paraId="707D1D05" w14:textId="5C02A8B0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>Liaise with emergency services when necessary</w:t>
            </w:r>
          </w:p>
          <w:p w14:paraId="0ACF389D" w14:textId="7E1EF07B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 xml:space="preserve">Report maintenance or safety issues identified </w:t>
            </w:r>
          </w:p>
          <w:p w14:paraId="3DFB39BC" w14:textId="3819F81F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64B11">
              <w:rPr>
                <w:rFonts w:ascii="Arial" w:hAnsi="Arial" w:cs="Arial"/>
                <w:sz w:val="18"/>
                <w:szCs w:val="18"/>
              </w:rPr>
              <w:t>Overnight coverage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E04D858" w:rsidR="008B0B3D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12B77AC2" w14:textId="54CF0DBF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79010FD" w14:textId="41959089" w:rsidR="00B6319C" w:rsidRDefault="00B6319C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Extreme heat or cold (external patrols)</w:t>
            </w:r>
          </w:p>
          <w:p w14:paraId="524E4EFD" w14:textId="7D45BD11" w:rsidR="00B6319C" w:rsidRDefault="00B6319C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Blood and/or bodily fluid (first aid response)</w:t>
            </w:r>
          </w:p>
          <w:p w14:paraId="1BE9429E" w14:textId="2C31FE84" w:rsidR="00B6319C" w:rsidRDefault="00F46414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</w:t>
            </w:r>
            <w:r w:rsidR="00440DC0">
              <w:rPr>
                <w:rFonts w:ascii="Arial" w:hAnsi="Arial" w:cs="Arial"/>
                <w:sz w:val="18"/>
                <w:szCs w:val="18"/>
              </w:rPr>
              <w:t>and psychological hazards</w:t>
            </w:r>
          </w:p>
          <w:p w14:paraId="3AA7DA16" w14:textId="0E29A973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 xml:space="preserve">Stress from dealing with emergency or </w:t>
            </w:r>
            <w:r w:rsidR="00B8333B">
              <w:rPr>
                <w:rFonts w:ascii="Arial" w:hAnsi="Arial" w:cs="Arial"/>
                <w:sz w:val="18"/>
                <w:szCs w:val="18"/>
              </w:rPr>
              <w:t>critical incidents</w:t>
            </w:r>
          </w:p>
        </w:tc>
      </w:tr>
    </w:tbl>
    <w:p w14:paraId="5B30F640" w14:textId="77777777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77777777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</w:t>
      </w:r>
      <w:proofErr w:type="gramStart"/>
      <w:r>
        <w:rPr>
          <w:rFonts w:ascii="Arial" w:hAnsi="Arial" w:cs="Arial"/>
          <w:sz w:val="20"/>
          <w:szCs w:val="20"/>
        </w:rPr>
        <w:t>Rep,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339F26E" w14:textId="77777777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7777777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57F00FED" w:rsidR="0088315A" w:rsidRPr="00554314" w:rsidRDefault="00104497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C20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7AC26739" w:rsidR="008B2C20" w:rsidRPr="00554314" w:rsidRDefault="00B6319C" w:rsidP="009836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Internal/external patrols and monitoring security systems</w:t>
            </w:r>
          </w:p>
        </w:tc>
        <w:tc>
          <w:tcPr>
            <w:tcW w:w="2835" w:type="dxa"/>
            <w:vAlign w:val="center"/>
          </w:tcPr>
          <w:p w14:paraId="6D0E1261" w14:textId="266EEFAC" w:rsidR="00F46414" w:rsidRPr="00F46414" w:rsidRDefault="00F46414" w:rsidP="00F464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4326085" w14:textId="507D2C01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2C44D3" w14:textId="77777777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D414345" w14:textId="47F5D4BC" w:rsidR="00C5643B" w:rsidRPr="00B8333B" w:rsidRDefault="00F60A31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 w:rsidR="008F38A8"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2460732C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7E9583" wp14:editId="673AC0B1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AB5E1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E9583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3AB5E1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232F312F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343D904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B8EE46" wp14:editId="5C99A58E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35D548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B8EE46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35D548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2CE92839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D454CD7" w14:textId="77777777" w:rsidR="00764B11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E65943" wp14:editId="42FB49F7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810B3" w14:textId="77777777" w:rsidR="00764B11" w:rsidRPr="00EB7B41" w:rsidRDefault="00764B11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E65943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810B3" w14:textId="77777777" w:rsidR="00764B11" w:rsidRPr="00EB7B41" w:rsidRDefault="00764B11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06A19539" w:rsidR="008B2C20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120D21B0" w14:textId="797B95EF" w:rsidR="008B2C20" w:rsidRPr="005C6C95" w:rsidRDefault="00B6319C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Security Industry License and training as required by province</w:t>
            </w:r>
          </w:p>
          <w:p w14:paraId="6D272E58" w14:textId="77777777" w:rsidR="00255008" w:rsidRPr="005C6C95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Violenc</w:t>
            </w:r>
            <w:r w:rsidR="00554314" w:rsidRPr="005C6C95">
              <w:rPr>
                <w:rFonts w:ascii="Arial" w:hAnsi="Arial" w:cs="Arial"/>
                <w:sz w:val="16"/>
                <w:szCs w:val="16"/>
              </w:rPr>
              <w:t>e/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0BDE801E" w14:textId="77777777" w:rsidR="005173F9" w:rsidRPr="005C6C95" w:rsidRDefault="005173F9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 w:rsidRPr="005C6C95"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615FDEEA" w14:textId="4534FB2B" w:rsidR="00764B11" w:rsidRPr="005C6C95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  <w:p w14:paraId="35F7A621" w14:textId="77777777" w:rsidR="00764B11" w:rsidRPr="005C6C95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7E55CC83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Clean up spills immediately, and use “Wet Floor” signage</w:t>
            </w:r>
          </w:p>
          <w:p w14:paraId="0AC2DBE9" w14:textId="25845455" w:rsidR="0052283D" w:rsidRPr="0052283D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</w:tc>
        <w:tc>
          <w:tcPr>
            <w:tcW w:w="1134" w:type="dxa"/>
            <w:vAlign w:val="center"/>
          </w:tcPr>
          <w:p w14:paraId="14034AE0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7B28E" wp14:editId="6639C37B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1E99E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67B28E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1E99E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5D5C34F0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EC885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6C58C7" wp14:editId="75968D0D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7F5D2" w14:textId="77777777" w:rsidR="008B2C20" w:rsidRPr="00EB7B41" w:rsidRDefault="008B2C2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6C58C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7F5D2" w14:textId="77777777" w:rsidR="008B2C20" w:rsidRPr="00EB7B41" w:rsidRDefault="008B2C2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2E4F61EC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18C07CD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F2378C" wp14:editId="0A49DF96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86A8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2378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286A8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34140AE1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A70DE7" w14:textId="256D0C35" w:rsidR="005C6C95" w:rsidRPr="00554314" w:rsidRDefault="005C6C95" w:rsidP="0081256C">
            <w:pPr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Security measures</w:t>
            </w:r>
            <w:r w:rsidR="0052283D">
              <w:rPr>
                <w:rFonts w:ascii="Arial" w:hAnsi="Arial" w:cs="Arial"/>
                <w:sz w:val="16"/>
                <w:szCs w:val="16"/>
              </w:rPr>
              <w:t xml:space="preserve"> implemented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based on risk as part of violence risk assessment e.g. controlled access, </w:t>
            </w:r>
            <w:r w:rsidR="0052283D">
              <w:rPr>
                <w:rFonts w:ascii="Arial" w:hAnsi="Arial" w:cs="Arial"/>
                <w:sz w:val="16"/>
                <w:szCs w:val="16"/>
              </w:rPr>
              <w:t xml:space="preserve">physical barriers, </w:t>
            </w:r>
            <w:r w:rsidRPr="005C6C95">
              <w:rPr>
                <w:rFonts w:ascii="Arial" w:hAnsi="Arial" w:cs="Arial"/>
                <w:sz w:val="16"/>
                <w:szCs w:val="16"/>
              </w:rPr>
              <w:t>panic buttons, CCTV and surveillance, adequate lighting, unobstructed walkways, alarm systems, cash handling protocols with secure drop safe (consider cashless)</w:t>
            </w:r>
            <w:r w:rsidR="0052283D"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</w:tc>
      </w:tr>
      <w:tr w:rsidR="00C5643B" w:rsidRPr="00554314" w14:paraId="2E8743A9" w14:textId="77777777" w:rsidTr="00535B48">
        <w:trPr>
          <w:jc w:val="center"/>
        </w:trPr>
        <w:tc>
          <w:tcPr>
            <w:tcW w:w="1413" w:type="dxa"/>
            <w:vAlign w:val="center"/>
          </w:tcPr>
          <w:p w14:paraId="1546A90B" w14:textId="738875BE" w:rsidR="00C5643B" w:rsidRDefault="00C5643B" w:rsidP="00C56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Responding to security incidents or complaints </w:t>
            </w:r>
          </w:p>
        </w:tc>
        <w:tc>
          <w:tcPr>
            <w:tcW w:w="2835" w:type="dxa"/>
            <w:vAlign w:val="center"/>
          </w:tcPr>
          <w:p w14:paraId="6CD62951" w14:textId="0112AA1B" w:rsidR="00C5643B" w:rsidRPr="0098368F" w:rsidRDefault="00C5643B" w:rsidP="00C5643B">
            <w:pPr>
              <w:rPr>
                <w:rFonts w:ascii="Arial" w:hAnsi="Arial" w:cs="Arial"/>
                <w:sz w:val="16"/>
                <w:szCs w:val="16"/>
              </w:rPr>
            </w:pPr>
            <w:r w:rsidRPr="0098368F">
              <w:rPr>
                <w:rFonts w:ascii="Arial" w:hAnsi="Arial" w:cs="Arial"/>
                <w:sz w:val="16"/>
                <w:szCs w:val="16"/>
              </w:rPr>
              <w:t>Increased risk with encounters</w:t>
            </w:r>
            <w:r>
              <w:rPr>
                <w:rFonts w:ascii="Arial" w:hAnsi="Arial" w:cs="Arial"/>
                <w:sz w:val="16"/>
                <w:szCs w:val="16"/>
              </w:rPr>
              <w:t xml:space="preserve"> when r</w:t>
            </w:r>
            <w:r w:rsidRPr="0098368F">
              <w:rPr>
                <w:rFonts w:ascii="Arial" w:hAnsi="Arial" w:cs="Arial"/>
                <w:sz w:val="16"/>
                <w:szCs w:val="16"/>
              </w:rPr>
              <w:t>esponding to</w:t>
            </w:r>
            <w:r w:rsidR="005C6C95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22CA92F1" w14:textId="64AB17FD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complaints</w:t>
            </w:r>
          </w:p>
          <w:p w14:paraId="474807EF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Guest disturbances or those under the influence</w:t>
            </w:r>
          </w:p>
          <w:p w14:paraId="2A8379A4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First aid calls (see below)</w:t>
            </w:r>
          </w:p>
          <w:p w14:paraId="52CFD10E" w14:textId="1E7FAA96" w:rsidR="00C5643B" w:rsidRPr="00554314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Confronting intruders or illegal behaviour </w:t>
            </w:r>
          </w:p>
        </w:tc>
        <w:tc>
          <w:tcPr>
            <w:tcW w:w="1134" w:type="dxa"/>
            <w:vAlign w:val="center"/>
          </w:tcPr>
          <w:p w14:paraId="2EA0E74D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9D331B" wp14:editId="16BE6828">
                      <wp:extent cx="376487" cy="376487"/>
                      <wp:effectExtent l="0" t="0" r="17780" b="17780"/>
                      <wp:docPr id="19590365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57CA2" w14:textId="77777777" w:rsidR="00C5643B" w:rsidRPr="00EB7B41" w:rsidRDefault="00C5643B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D331B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857CA2" w14:textId="77777777" w:rsidR="00C5643B" w:rsidRPr="00EB7B41" w:rsidRDefault="00C5643B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93D98F" w14:textId="6DD64EE2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BB63EAE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4CC44C" wp14:editId="7E137B30">
                      <wp:extent cx="376487" cy="376487"/>
                      <wp:effectExtent l="0" t="0" r="17780" b="17780"/>
                      <wp:docPr id="1813491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AE75BD" w14:textId="77777777" w:rsidR="00C5643B" w:rsidRPr="00EB7B41" w:rsidRDefault="00C5643B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4CC44C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AE75BD" w14:textId="77777777" w:rsidR="00C5643B" w:rsidRPr="00EB7B41" w:rsidRDefault="00C5643B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0E03C4" w14:textId="398F5215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FBA0536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C46A4E" wp14:editId="5D2F208E">
                      <wp:extent cx="376487" cy="376487"/>
                      <wp:effectExtent l="0" t="0" r="17780" b="17780"/>
                      <wp:docPr id="10774502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9C9A3" w14:textId="77777777" w:rsidR="00C5643B" w:rsidRPr="00EB7B41" w:rsidRDefault="00C5643B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C46A4E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69C9A3" w14:textId="77777777" w:rsidR="00C5643B" w:rsidRPr="00EB7B41" w:rsidRDefault="00C5643B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B32E41" w14:textId="6E66908D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003A1D8" w14:textId="260DA6DE" w:rsidR="005C6C95" w:rsidRPr="005C6C95" w:rsidRDefault="005C6C9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General control measures, and security measures identified in violence risk assessment and additional notes (above)</w:t>
            </w:r>
          </w:p>
          <w:p w14:paraId="4E853E02" w14:textId="0042338C" w:rsidR="00C5643B" w:rsidRPr="005C6C95" w:rsidRDefault="005C6C9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Emergency and security plan in place with procedures for responding to reasonably foreseeable emergency events </w:t>
            </w:r>
          </w:p>
          <w:p w14:paraId="1E91B640" w14:textId="4AF808FA" w:rsidR="00C5643B" w:rsidRPr="005C6C95" w:rsidRDefault="005C6C9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Process and ability to escalate calls to </w:t>
            </w:r>
            <w:r w:rsidR="005963CA">
              <w:rPr>
                <w:rFonts w:ascii="Arial" w:hAnsi="Arial" w:cs="Arial"/>
                <w:sz w:val="16"/>
                <w:szCs w:val="16"/>
              </w:rPr>
              <w:t>police and emergency services</w:t>
            </w:r>
          </w:p>
          <w:p w14:paraId="210221FF" w14:textId="19247C34" w:rsidR="00C5643B" w:rsidRPr="005C6C95" w:rsidRDefault="00F0027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Provisions for debriefing and </w:t>
            </w:r>
            <w:r w:rsidR="00440DC0">
              <w:rPr>
                <w:rFonts w:ascii="Arial" w:hAnsi="Arial" w:cs="Arial"/>
                <w:sz w:val="16"/>
                <w:szCs w:val="16"/>
              </w:rPr>
              <w:t xml:space="preserve">psychological safety and 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mental health supports for workers involved in or witnessed critical/traumatic incidents </w:t>
            </w:r>
          </w:p>
        </w:tc>
        <w:tc>
          <w:tcPr>
            <w:tcW w:w="1134" w:type="dxa"/>
            <w:vAlign w:val="center"/>
          </w:tcPr>
          <w:p w14:paraId="29710632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A9F1AC" wp14:editId="14A94681">
                      <wp:extent cx="376487" cy="376487"/>
                      <wp:effectExtent l="0" t="0" r="17780" b="17780"/>
                      <wp:docPr id="12827199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7DAC8" w14:textId="77777777" w:rsidR="00C5643B" w:rsidRPr="00EB7B41" w:rsidRDefault="00C5643B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A9F1AC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67DAC8" w14:textId="77777777" w:rsidR="00C5643B" w:rsidRPr="00EB7B41" w:rsidRDefault="00C5643B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DEF7D2" w14:textId="70077F42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C763A59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5AF7C" wp14:editId="6089F91E">
                      <wp:extent cx="376487" cy="376487"/>
                      <wp:effectExtent l="0" t="0" r="17780" b="17780"/>
                      <wp:docPr id="10851521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26F5F" w14:textId="77777777" w:rsidR="00C5643B" w:rsidRPr="00EB7B41" w:rsidRDefault="00C5643B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E5AF7C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026F5F" w14:textId="77777777" w:rsidR="00C5643B" w:rsidRPr="00EB7B41" w:rsidRDefault="00C5643B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D6185E" w14:textId="5EA96071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A90F550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12B3F9" wp14:editId="478F3F3C">
                      <wp:extent cx="376487" cy="376487"/>
                      <wp:effectExtent l="0" t="0" r="17780" b="17780"/>
                      <wp:docPr id="11595904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26E245" w14:textId="77777777" w:rsidR="00C5643B" w:rsidRPr="00EB7B41" w:rsidRDefault="00C5643B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12B3F9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26E245" w14:textId="77777777" w:rsidR="00C5643B" w:rsidRPr="00EB7B41" w:rsidRDefault="00C5643B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71A944" w14:textId="661FBFEC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4774462" w14:textId="6D6F6030" w:rsidR="00C5643B" w:rsidRDefault="005C6C95" w:rsidP="00C5643B">
            <w:pPr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 xml:space="preserve">For calls or situations with increased risk, work in pairs if possible and always ensure location is reported and communication device is accessible and in working order </w:t>
            </w:r>
          </w:p>
        </w:tc>
      </w:tr>
      <w:tr w:rsidR="00C5643B" w:rsidRPr="00554314" w14:paraId="695E316B" w14:textId="77777777" w:rsidTr="00535B48">
        <w:trPr>
          <w:jc w:val="center"/>
        </w:trPr>
        <w:tc>
          <w:tcPr>
            <w:tcW w:w="1413" w:type="dxa"/>
            <w:vAlign w:val="center"/>
          </w:tcPr>
          <w:p w14:paraId="49DB381D" w14:textId="5D50A2A4" w:rsidR="00C5643B" w:rsidRPr="00554314" w:rsidRDefault="00C5643B" w:rsidP="00C56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</w:t>
            </w:r>
            <w:r w:rsidR="00440DC0">
              <w:rPr>
                <w:rFonts w:ascii="Arial" w:hAnsi="Arial" w:cs="Arial"/>
                <w:sz w:val="16"/>
                <w:szCs w:val="16"/>
              </w:rPr>
              <w:t xml:space="preserve"> and fatigue</w:t>
            </w:r>
          </w:p>
        </w:tc>
        <w:tc>
          <w:tcPr>
            <w:tcW w:w="2835" w:type="dxa"/>
            <w:vAlign w:val="center"/>
          </w:tcPr>
          <w:p w14:paraId="65B40AA8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60A5E8F0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57E621B8" w14:textId="03D4BF83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32A86437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7A0484AD" w14:textId="00423838" w:rsidR="00C5643B" w:rsidRPr="0025292E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7D76DF87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1F516E" wp14:editId="6E83AEA4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10497" w14:textId="77777777" w:rsidR="00C5643B" w:rsidRPr="00EB7B41" w:rsidRDefault="00C5643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1F516E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D10497" w14:textId="77777777" w:rsidR="00C5643B" w:rsidRPr="00EB7B41" w:rsidRDefault="00C5643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62E061" w14:textId="546A3926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2B9CAEF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93DB29" wp14:editId="474B8C16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FC6EF" w14:textId="77777777" w:rsidR="00C5643B" w:rsidRPr="00EB7B41" w:rsidRDefault="00C5643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3DB29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CFC6EF" w14:textId="77777777" w:rsidR="00C5643B" w:rsidRPr="00EB7B41" w:rsidRDefault="00C5643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46A28F" w14:textId="4CAAEEB1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AC6FBD0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627C1C" wp14:editId="64401C34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9F9D1" w14:textId="77777777" w:rsidR="00C5643B" w:rsidRPr="00EB7B41" w:rsidRDefault="00C5643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627C1C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49F9D1" w14:textId="77777777" w:rsidR="00C5643B" w:rsidRPr="00EB7B41" w:rsidRDefault="00C5643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D72010" w14:textId="5EB72710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7B19505" w14:textId="77777777" w:rsidR="00C5643B" w:rsidRPr="00CE3B67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02AEBC75" w14:textId="77777777" w:rsidR="00C5643B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04808D9A" w14:textId="49EE48ED" w:rsidR="00C5643B" w:rsidRPr="00CE3B67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52C51028" w14:textId="0CEC2476" w:rsidR="00C5643B" w:rsidRPr="00CE3B67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="001C3936">
              <w:rPr>
                <w:rFonts w:ascii="Arial" w:hAnsi="Arial" w:cs="Arial"/>
                <w:sz w:val="16"/>
                <w:szCs w:val="16"/>
              </w:rPr>
              <w:t>develop a</w:t>
            </w:r>
            <w:r w:rsidRPr="00CE3B67">
              <w:rPr>
                <w:rFonts w:ascii="Arial" w:hAnsi="Arial" w:cs="Arial"/>
                <w:sz w:val="16"/>
                <w:szCs w:val="16"/>
              </w:rPr>
              <w:t xml:space="preserve"> supportive culture that prioritizes rest and wellness</w:t>
            </w:r>
          </w:p>
          <w:p w14:paraId="15F5F708" w14:textId="73E1BF29" w:rsidR="00C5643B" w:rsidRPr="00CE3B67" w:rsidRDefault="00C5643B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3D2190C4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941E8C" wp14:editId="5A64E628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9AAFE" w14:textId="77777777" w:rsidR="00C5643B" w:rsidRPr="00EB7B41" w:rsidRDefault="00C564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941E8C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F9AAFE" w14:textId="77777777" w:rsidR="00C5643B" w:rsidRPr="00EB7B41" w:rsidRDefault="00C564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12B2FE" w14:textId="4BBB7569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A9262DD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AC9DFD" wp14:editId="4835B020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3A9B5" w14:textId="77777777" w:rsidR="00C5643B" w:rsidRPr="00EB7B41" w:rsidRDefault="00C564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AC9DFD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03A9B5" w14:textId="77777777" w:rsidR="00C5643B" w:rsidRPr="00EB7B41" w:rsidRDefault="00C564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697FE2" w14:textId="3CE79785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F72951C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280CB" wp14:editId="5F93C2BC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A30E4" w14:textId="7430B5CD" w:rsidR="00C5643B" w:rsidRPr="00EB7B41" w:rsidRDefault="00C564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280CB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3A30E4" w14:textId="7430B5CD" w:rsidR="00C5643B" w:rsidRPr="00EB7B41" w:rsidRDefault="00C564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5BD121" w14:textId="49CF3DCB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F729229" w14:textId="6334E91E" w:rsidR="00C5643B" w:rsidRPr="00440DC0" w:rsidRDefault="00440DC0" w:rsidP="00440DC0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34BF3088" w14:textId="268D09EB" w:rsidR="0071460D" w:rsidRDefault="0071460D" w:rsidP="00CE3B67">
      <w:pPr>
        <w:rPr>
          <w:rFonts w:ascii="Arial" w:eastAsiaTheme="minorHAnsi" w:hAnsi="Arial" w:cs="Arial"/>
          <w:sz w:val="16"/>
          <w:szCs w:val="16"/>
        </w:rPr>
      </w:pPr>
    </w:p>
    <w:p w14:paraId="37344F4B" w14:textId="77777777" w:rsidR="009126ED" w:rsidRDefault="009126ED" w:rsidP="00CE3B67">
      <w:pPr>
        <w:rPr>
          <w:rFonts w:ascii="Arial" w:eastAsiaTheme="minorHAnsi" w:hAnsi="Arial" w:cs="Arial"/>
          <w:sz w:val="16"/>
          <w:szCs w:val="16"/>
        </w:rPr>
      </w:pPr>
    </w:p>
    <w:p w14:paraId="0E3969A4" w14:textId="77777777" w:rsidR="0000421B" w:rsidRDefault="0000421B" w:rsidP="00CE3B67">
      <w:pPr>
        <w:rPr>
          <w:rFonts w:ascii="Arial" w:eastAsiaTheme="minorHAnsi" w:hAnsi="Arial" w:cs="Arial"/>
          <w:sz w:val="16"/>
          <w:szCs w:val="16"/>
        </w:rPr>
      </w:pPr>
    </w:p>
    <w:p w14:paraId="6E272ED6" w14:textId="77777777" w:rsidR="009126ED" w:rsidRDefault="009126ED" w:rsidP="00CE3B67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554314" w14:paraId="2A8CC0A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2A19741F" w:rsidR="00CE3B67" w:rsidRPr="00554314" w:rsidRDefault="0010449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554314" w14:paraId="47CA5994" w14:textId="77777777" w:rsidTr="00871386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54314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8F" w:rsidRPr="00554314" w14:paraId="66FA497F" w14:textId="77777777" w:rsidTr="00871386">
        <w:trPr>
          <w:jc w:val="center"/>
        </w:trPr>
        <w:tc>
          <w:tcPr>
            <w:tcW w:w="1413" w:type="dxa"/>
            <w:vAlign w:val="center"/>
          </w:tcPr>
          <w:p w14:paraId="6E4F3E40" w14:textId="05013358" w:rsidR="0098368F" w:rsidRPr="00905F9F" w:rsidRDefault="0098368F" w:rsidP="009836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First aid response or other encounters with biohazards</w:t>
            </w:r>
          </w:p>
        </w:tc>
        <w:tc>
          <w:tcPr>
            <w:tcW w:w="2835" w:type="dxa"/>
            <w:vAlign w:val="center"/>
          </w:tcPr>
          <w:p w14:paraId="7DC14672" w14:textId="7777777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</w:p>
          <w:p w14:paraId="7AB87BF8" w14:textId="7777777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1278E357" w14:textId="7777777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Broken glass </w:t>
            </w:r>
          </w:p>
          <w:p w14:paraId="711415F5" w14:textId="42B63907" w:rsidR="0098368F" w:rsidRPr="00CE3B67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</w:tc>
        <w:tc>
          <w:tcPr>
            <w:tcW w:w="1134" w:type="dxa"/>
            <w:vAlign w:val="center"/>
          </w:tcPr>
          <w:p w14:paraId="20A0CD33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31B87E" wp14:editId="4E7F830E">
                      <wp:extent cx="376487" cy="376487"/>
                      <wp:effectExtent l="0" t="0" r="17780" b="17780"/>
                      <wp:docPr id="18067193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93F25" w14:textId="77777777" w:rsidR="0098368F" w:rsidRPr="00EB7B41" w:rsidRDefault="009836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1B87E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293F25" w14:textId="77777777" w:rsidR="0098368F" w:rsidRPr="00EB7B41" w:rsidRDefault="009836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9B49D2" w14:textId="53ECD845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78388DB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4D2707" wp14:editId="09DF2072">
                      <wp:extent cx="376487" cy="376487"/>
                      <wp:effectExtent l="0" t="0" r="17780" b="17780"/>
                      <wp:docPr id="5251729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37C4B" w14:textId="77777777" w:rsidR="0098368F" w:rsidRPr="00EB7B41" w:rsidRDefault="009836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D2707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D37C4B" w14:textId="77777777" w:rsidR="0098368F" w:rsidRPr="00EB7B41" w:rsidRDefault="009836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BD3D5" w14:textId="4C261053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FCE1B45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898CED" wp14:editId="23F039DD">
                      <wp:extent cx="376487" cy="376487"/>
                      <wp:effectExtent l="0" t="0" r="17780" b="17780"/>
                      <wp:docPr id="19239766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C7447" w14:textId="77777777" w:rsidR="0098368F" w:rsidRPr="00EB7B41" w:rsidRDefault="009836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898CED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C7447" w14:textId="77777777" w:rsidR="0098368F" w:rsidRPr="00EB7B41" w:rsidRDefault="009836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AA645A" w14:textId="30F906E0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25FDF7EC" w14:textId="44EDE0E2" w:rsidR="0098368F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Occupational First Aid (OFA) training </w:t>
            </w:r>
          </w:p>
          <w:p w14:paraId="51E89DFD" w14:textId="1A1B57A4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Written procedure </w:t>
            </w:r>
            <w:r w:rsidRPr="00554314">
              <w:rPr>
                <w:rFonts w:ascii="Arial" w:hAnsi="Arial" w:cs="Arial"/>
                <w:sz w:val="16"/>
                <w:szCs w:val="16"/>
              </w:rPr>
              <w:t>for handling blood/bodily fluids and sharps</w:t>
            </w:r>
          </w:p>
          <w:p w14:paraId="34A58D16" w14:textId="7777777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Training on sharps, biohazards and blood/bodily fluids  </w:t>
            </w:r>
          </w:p>
          <w:p w14:paraId="7069A90C" w14:textId="77777777" w:rsidR="0043601D" w:rsidRPr="00554314" w:rsidRDefault="0043601D" w:rsidP="0043601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Hepatitis B vaccinations </w:t>
            </w:r>
            <w:r>
              <w:rPr>
                <w:rFonts w:ascii="Arial" w:hAnsi="Arial" w:cs="Arial"/>
                <w:sz w:val="16"/>
                <w:szCs w:val="16"/>
              </w:rPr>
              <w:t>to be offered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workers at greater risk than the public </w:t>
            </w:r>
            <w:r>
              <w:rPr>
                <w:rFonts w:ascii="Arial" w:hAnsi="Arial" w:cs="Arial"/>
                <w:sz w:val="16"/>
                <w:szCs w:val="16"/>
              </w:rPr>
              <w:t xml:space="preserve">for exposure to blood and bodily fluids </w:t>
            </w:r>
          </w:p>
          <w:p w14:paraId="1607954A" w14:textId="7777777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Equipment for sharps/glass disposal e.g. tongs, puncture-resistant gloves, sharps</w:t>
            </w:r>
            <w:r>
              <w:rPr>
                <w:rFonts w:ascii="Arial" w:hAnsi="Arial" w:cs="Arial"/>
                <w:sz w:val="16"/>
                <w:szCs w:val="16"/>
              </w:rPr>
              <w:t xml:space="preserve"> biohazard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container </w:t>
            </w:r>
            <w:r>
              <w:rPr>
                <w:rFonts w:ascii="Arial" w:hAnsi="Arial" w:cs="Arial"/>
                <w:sz w:val="16"/>
                <w:szCs w:val="16"/>
              </w:rPr>
              <w:t xml:space="preserve">etc. </w:t>
            </w:r>
          </w:p>
          <w:p w14:paraId="2CD89F99" w14:textId="3BF6F087" w:rsidR="0098368F" w:rsidRPr="00554314" w:rsidRDefault="0098368F" w:rsidP="009836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PPE e.g. gloves, eye/face protection, plastic apron, N95 etc. </w:t>
            </w:r>
          </w:p>
        </w:tc>
        <w:tc>
          <w:tcPr>
            <w:tcW w:w="1134" w:type="dxa"/>
            <w:vAlign w:val="center"/>
          </w:tcPr>
          <w:p w14:paraId="1A455264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E371B9" wp14:editId="698E8EF6">
                      <wp:extent cx="376487" cy="376487"/>
                      <wp:effectExtent l="0" t="0" r="17780" b="17780"/>
                      <wp:docPr id="11057801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76512C" w14:textId="77777777" w:rsidR="0098368F" w:rsidRPr="00EB7B41" w:rsidRDefault="0098368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E371B9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76512C" w14:textId="77777777" w:rsidR="0098368F" w:rsidRPr="00EB7B41" w:rsidRDefault="0098368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6F6E54" w14:textId="70768544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CEC4D9A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035972" wp14:editId="748B4633">
                      <wp:extent cx="376487" cy="376487"/>
                      <wp:effectExtent l="0" t="0" r="17780" b="17780"/>
                      <wp:docPr id="14504121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F5B85" w14:textId="77777777" w:rsidR="0098368F" w:rsidRPr="00EB7B41" w:rsidRDefault="0098368F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035972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0F5B85" w14:textId="77777777" w:rsidR="0098368F" w:rsidRPr="00EB7B41" w:rsidRDefault="0098368F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E83368" w14:textId="7069FC5C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8B7E25" w14:textId="77777777" w:rsidR="0098368F" w:rsidRPr="00554314" w:rsidRDefault="0098368F" w:rsidP="009836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FAACBF" wp14:editId="76C2069B">
                      <wp:extent cx="376487" cy="376487"/>
                      <wp:effectExtent l="0" t="0" r="17780" b="17780"/>
                      <wp:docPr id="835602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0FFED" w14:textId="77777777" w:rsidR="0098368F" w:rsidRPr="00EB7B41" w:rsidRDefault="0098368F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FAACBF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10FFED" w14:textId="77777777" w:rsidR="0098368F" w:rsidRPr="00EB7B41" w:rsidRDefault="0098368F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08DAAD" w14:textId="3B730E5C" w:rsidR="0098368F" w:rsidRPr="00554314" w:rsidRDefault="0098368F" w:rsidP="009836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FB9D3AD" w14:textId="10328BA9" w:rsidR="0098368F" w:rsidRPr="0052283D" w:rsidRDefault="0098368F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>Should blood/bodily fluid and sharps be identified, workers are to report to the supervisor to have designated and trained personnel with equipment and PPE to clean and dispose of blood/bodily fluid and sharps</w:t>
            </w:r>
          </w:p>
        </w:tc>
      </w:tr>
      <w:tr w:rsidR="00B8333B" w:rsidRPr="00554314" w14:paraId="531947E8" w14:textId="77777777" w:rsidTr="00871386">
        <w:trPr>
          <w:jc w:val="center"/>
        </w:trPr>
        <w:tc>
          <w:tcPr>
            <w:tcW w:w="1413" w:type="dxa"/>
            <w:vAlign w:val="center"/>
          </w:tcPr>
          <w:p w14:paraId="5560705C" w14:textId="7ACB6B81" w:rsidR="00B8333B" w:rsidRPr="00905F9F" w:rsidRDefault="00B8333B" w:rsidP="00B833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outdoors</w:t>
            </w:r>
          </w:p>
        </w:tc>
        <w:tc>
          <w:tcPr>
            <w:tcW w:w="2835" w:type="dxa"/>
            <w:vAlign w:val="center"/>
          </w:tcPr>
          <w:p w14:paraId="60EF1465" w14:textId="77777777" w:rsidR="00B8333B" w:rsidRPr="00B8333B" w:rsidRDefault="00B8333B" w:rsidP="00B8333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 xml:space="preserve">Pets and animals (wildlife) </w:t>
            </w:r>
          </w:p>
          <w:p w14:paraId="3CEEF8E7" w14:textId="77777777" w:rsidR="00B8333B" w:rsidRDefault="00B8333B" w:rsidP="00B8333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 xml:space="preserve">Vehicle traffic (parking lots and outdoors) </w:t>
            </w:r>
          </w:p>
          <w:p w14:paraId="54ED5CA1" w14:textId="1712048A" w:rsidR="004C0C0B" w:rsidRPr="00B8333B" w:rsidRDefault="004C0C0B" w:rsidP="00B8333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Struck by/against incidents </w:t>
            </w:r>
          </w:p>
          <w:p w14:paraId="7D5C141D" w14:textId="77777777" w:rsidR="00B8333B" w:rsidRDefault="00B8333B" w:rsidP="00B8333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Extreme temperatures</w:t>
            </w:r>
          </w:p>
          <w:p w14:paraId="6FC36431" w14:textId="2F3C2C76" w:rsidR="004C0C0B" w:rsidRPr="00F00275" w:rsidRDefault="004C0C0B" w:rsidP="00B8333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Heat and cold stress-related illnesses </w:t>
            </w:r>
          </w:p>
        </w:tc>
        <w:tc>
          <w:tcPr>
            <w:tcW w:w="1134" w:type="dxa"/>
            <w:vAlign w:val="center"/>
          </w:tcPr>
          <w:p w14:paraId="5099269A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0BE72E" wp14:editId="40B07DDE">
                      <wp:extent cx="376487" cy="376487"/>
                      <wp:effectExtent l="0" t="0" r="17780" b="17780"/>
                      <wp:docPr id="1558939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7916ED" w14:textId="77777777" w:rsidR="00B8333B" w:rsidRPr="00EB7B41" w:rsidRDefault="00B8333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0BE72E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7916ED" w14:textId="77777777" w:rsidR="00B8333B" w:rsidRPr="00EB7B41" w:rsidRDefault="00B8333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E7A5C9" w14:textId="1E6AC4C8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83AD95A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FC092F" wp14:editId="22F9244C">
                      <wp:extent cx="376487" cy="376487"/>
                      <wp:effectExtent l="0" t="0" r="17780" b="17780"/>
                      <wp:docPr id="20249654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9834B" w14:textId="77777777" w:rsidR="00B8333B" w:rsidRPr="00EB7B41" w:rsidRDefault="00B8333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C092F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ry+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SPn88gs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CKWvL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D9834B" w14:textId="77777777" w:rsidR="00B8333B" w:rsidRPr="00EB7B41" w:rsidRDefault="00B8333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CFDEC6" w14:textId="04B146F6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A4C5DF7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E600A7" wp14:editId="37B3F484">
                      <wp:extent cx="376487" cy="376487"/>
                      <wp:effectExtent l="0" t="0" r="17780" b="17780"/>
                      <wp:docPr id="5652674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F23161" w14:textId="77777777" w:rsidR="00B8333B" w:rsidRPr="00EB7B41" w:rsidRDefault="00B8333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E600A7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F23161" w14:textId="77777777" w:rsidR="00B8333B" w:rsidRPr="00EB7B41" w:rsidRDefault="00B8333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A201BC" w14:textId="1EBD9411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C5845E9" w14:textId="77777777" w:rsid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Pet policy with guest education and signage </w:t>
            </w:r>
          </w:p>
          <w:p w14:paraId="2AA1EB7A" w14:textId="77777777" w:rsidR="00B8333B" w:rsidRP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Never assume a pet or animal is friendly, even if you have a positive history with them</w:t>
            </w:r>
          </w:p>
          <w:p w14:paraId="20D3600B" w14:textId="77777777" w:rsidR="00B8333B" w:rsidRP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Be alert to signs of aggressive or fearful behaviour</w:t>
            </w:r>
          </w:p>
          <w:p w14:paraId="68DDB91C" w14:textId="2E5F7731" w:rsidR="00B8333B" w:rsidRP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B8333B">
              <w:rPr>
                <w:rFonts w:ascii="Arial" w:hAnsi="Arial" w:cs="Arial"/>
                <w:sz w:val="16"/>
                <w:szCs w:val="16"/>
              </w:rPr>
              <w:t xml:space="preserve"> not startle and do not initiate contact (</w:t>
            </w:r>
            <w:r w:rsidR="0052283D">
              <w:rPr>
                <w:rFonts w:ascii="Arial" w:hAnsi="Arial" w:cs="Arial"/>
                <w:sz w:val="16"/>
                <w:szCs w:val="16"/>
              </w:rPr>
              <w:t>e.g.</w:t>
            </w:r>
            <w:r w:rsidRPr="00B8333B">
              <w:rPr>
                <w:rFonts w:ascii="Arial" w:hAnsi="Arial" w:cs="Arial"/>
                <w:sz w:val="16"/>
                <w:szCs w:val="16"/>
              </w:rPr>
              <w:t xml:space="preserve"> petting or feeding) with a pet or animal</w:t>
            </w:r>
          </w:p>
          <w:p w14:paraId="7F2EAAB8" w14:textId="461F0C87" w:rsid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A7AEB">
              <w:rPr>
                <w:rFonts w:ascii="Arial" w:eastAsia="Times New Roman" w:hAnsi="Arial" w:cs="Arial"/>
                <w:sz w:val="16"/>
                <w:szCs w:val="16"/>
              </w:rPr>
              <w:t>Should specific wildlife be identified as a hazard, additional training may be required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and reference to BC wildlife guides</w:t>
            </w:r>
          </w:p>
          <w:p w14:paraId="6DF05D55" w14:textId="77777777" w:rsidR="00976362" w:rsidRDefault="00976362" w:rsidP="009763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working in outdoor areas with potential for vehicle or mobile traffic, stay on designated pedestrian pathways, be aware of traffic, wear high visibility apparel and required PPE</w:t>
            </w:r>
          </w:p>
          <w:p w14:paraId="5A06DC91" w14:textId="39DD767F" w:rsidR="00B8333B" w:rsidRPr="00B8333B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B8333B">
              <w:rPr>
                <w:rFonts w:ascii="Arial" w:hAnsi="Arial" w:cs="Arial"/>
                <w:sz w:val="16"/>
                <w:szCs w:val="16"/>
              </w:rPr>
              <w:t>dditional training for adverse weather conditions including employees to recognize signs of heat stress and cold-related illnesses</w:t>
            </w:r>
            <w:r w:rsidR="00A97DDD">
              <w:rPr>
                <w:rFonts w:ascii="Arial" w:hAnsi="Arial" w:cs="Arial"/>
                <w:sz w:val="16"/>
                <w:szCs w:val="16"/>
              </w:rPr>
              <w:t>, and limit times outdoors when not required</w:t>
            </w:r>
          </w:p>
          <w:p w14:paraId="21295ECB" w14:textId="54488622" w:rsidR="00B8333B" w:rsidRPr="00554314" w:rsidRDefault="00B8333B" w:rsidP="00B833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Ensure appropriate seasonal clothing, including thermal layers for winter and breathable materials for summer</w:t>
            </w:r>
          </w:p>
        </w:tc>
        <w:tc>
          <w:tcPr>
            <w:tcW w:w="1134" w:type="dxa"/>
            <w:vAlign w:val="center"/>
          </w:tcPr>
          <w:p w14:paraId="0B1B9D68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09BCCD" wp14:editId="1E9CF64B">
                      <wp:extent cx="376487" cy="376487"/>
                      <wp:effectExtent l="0" t="0" r="17780" b="17780"/>
                      <wp:docPr id="3629740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E128F" w14:textId="77777777" w:rsidR="00B8333B" w:rsidRPr="00EB7B41" w:rsidRDefault="00B833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09BCCD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5E128F" w14:textId="77777777" w:rsidR="00B8333B" w:rsidRPr="00EB7B41" w:rsidRDefault="00B833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264EE3" w14:textId="3D7253E8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840540D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0C2721" wp14:editId="3745EF7C">
                      <wp:extent cx="376487" cy="376487"/>
                      <wp:effectExtent l="0" t="0" r="17780" b="17780"/>
                      <wp:docPr id="6185256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14B5B" w14:textId="77777777" w:rsidR="00B8333B" w:rsidRPr="00EB7B41" w:rsidRDefault="00B833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C2721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P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dWQW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l2o9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A14B5B" w14:textId="77777777" w:rsidR="00B8333B" w:rsidRPr="00EB7B41" w:rsidRDefault="00B833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AD3CB3" w14:textId="76E53416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0E5F9DF" w14:textId="77777777" w:rsidR="00B8333B" w:rsidRPr="00554314" w:rsidRDefault="00B8333B" w:rsidP="00B833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578A70" wp14:editId="7866D3D0">
                      <wp:extent cx="376487" cy="376487"/>
                      <wp:effectExtent l="0" t="0" r="17780" b="17780"/>
                      <wp:docPr id="1738742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1415D" w14:textId="77777777" w:rsidR="00B8333B" w:rsidRPr="00EB7B41" w:rsidRDefault="00B8333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578A70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01415D" w14:textId="77777777" w:rsidR="00B8333B" w:rsidRPr="00EB7B41" w:rsidRDefault="00B8333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FE5785" w14:textId="01AFAB9E" w:rsidR="00B8333B" w:rsidRPr="00554314" w:rsidRDefault="00B8333B" w:rsidP="00B833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A3AFAF0" w14:textId="193559CC" w:rsidR="00B8333B" w:rsidRPr="0052283D" w:rsidRDefault="00B8333B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Should specific wildlife be identified as a hazard, a </w:t>
            </w:r>
            <w:r w:rsidR="00E26246">
              <w:rPr>
                <w:rFonts w:ascii="Arial" w:hAnsi="Arial" w:cs="Arial"/>
                <w:sz w:val="16"/>
                <w:szCs w:val="16"/>
              </w:rPr>
              <w:t>safe work procedure</w:t>
            </w:r>
            <w:r w:rsidRPr="0052283D">
              <w:rPr>
                <w:rFonts w:ascii="Arial" w:hAnsi="Arial" w:cs="Arial"/>
                <w:sz w:val="16"/>
                <w:szCs w:val="16"/>
              </w:rPr>
              <w:t xml:space="preserve"> may need to be  developed, see </w:t>
            </w:r>
            <w:r w:rsidRPr="0052283D">
              <w:rPr>
                <w:rFonts w:ascii="Arial" w:eastAsia="Arial" w:hAnsi="Arial" w:cs="Arial"/>
                <w:sz w:val="16"/>
                <w:szCs w:val="16"/>
              </w:rPr>
              <w:t xml:space="preserve">BC </w:t>
            </w:r>
            <w:r w:rsidR="00E26246">
              <w:rPr>
                <w:rFonts w:ascii="Arial" w:eastAsia="Arial" w:hAnsi="Arial" w:cs="Arial"/>
                <w:sz w:val="16"/>
                <w:szCs w:val="16"/>
              </w:rPr>
              <w:t>r</w:t>
            </w:r>
            <w:r w:rsidRPr="0052283D">
              <w:rPr>
                <w:rFonts w:ascii="Arial" w:eastAsia="Arial" w:hAnsi="Arial" w:cs="Arial"/>
                <w:sz w:val="16"/>
                <w:szCs w:val="16"/>
              </w:rPr>
              <w:t xml:space="preserve">esources: </w:t>
            </w:r>
            <w:hyperlink r:id="rId10" w:history="1">
              <w:r w:rsidRPr="0052283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https://bcparks.ca</w:t>
              </w:r>
            </w:hyperlink>
            <w:r w:rsidRPr="0052283D">
              <w:rPr>
                <w:rFonts w:ascii="Arial" w:hAnsi="Arial" w:cs="Arial"/>
                <w:sz w:val="16"/>
                <w:szCs w:val="16"/>
              </w:rPr>
              <w:t xml:space="preserve"> and </w:t>
            </w:r>
            <w:hyperlink r:id="rId11" w:history="1">
              <w:r w:rsidRPr="0052283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https://wildsafebc.com/</w:t>
              </w:r>
            </w:hyperlink>
          </w:p>
          <w:p w14:paraId="6AEA788C" w14:textId="77777777" w:rsidR="00B8333B" w:rsidRPr="0052283D" w:rsidRDefault="00B8333B" w:rsidP="0052283D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B8A1CA" w14:textId="43B839F8" w:rsidR="0052283D" w:rsidRPr="0052283D" w:rsidRDefault="0052283D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heat and cold stress prevention </w:t>
            </w:r>
          </w:p>
          <w:p w14:paraId="177087E0" w14:textId="77777777" w:rsidR="0052283D" w:rsidRPr="0052283D" w:rsidRDefault="0052283D" w:rsidP="0052283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3B67" w:rsidRPr="00554314" w14:paraId="7FAF9C8B" w14:textId="77777777" w:rsidTr="00871386">
        <w:trPr>
          <w:jc w:val="center"/>
        </w:trPr>
        <w:tc>
          <w:tcPr>
            <w:tcW w:w="1413" w:type="dxa"/>
            <w:vAlign w:val="center"/>
          </w:tcPr>
          <w:p w14:paraId="38DB5929" w14:textId="1D33C275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6E7F72D9" w14:textId="77777777" w:rsidR="00F00275" w:rsidRPr="00F00275" w:rsidRDefault="00F00275" w:rsidP="005C6C9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00275">
              <w:rPr>
                <w:rFonts w:ascii="Arial" w:hAnsi="Arial" w:cs="Arial"/>
                <w:sz w:val="16"/>
                <w:szCs w:val="16"/>
              </w:rPr>
              <w:t>Repetitive motions such as writing reports, using radios, or operating control panels</w:t>
            </w:r>
          </w:p>
          <w:p w14:paraId="2A65F16F" w14:textId="77777777" w:rsidR="00F00275" w:rsidRPr="00C5643B" w:rsidRDefault="00F00275" w:rsidP="005C6C9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Awkward postures when bending, reaching, or twisting during patrols or equipment checks</w:t>
            </w:r>
          </w:p>
          <w:p w14:paraId="23EBF9E1" w14:textId="77777777" w:rsidR="00F00275" w:rsidRPr="00C5643B" w:rsidRDefault="00F00275" w:rsidP="00F002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Overexertion when restraining individuals or assisting with physical interventions</w:t>
            </w:r>
          </w:p>
          <w:p w14:paraId="2EDDFC50" w14:textId="77777777" w:rsidR="00F00275" w:rsidRPr="00C5643B" w:rsidRDefault="00F00275" w:rsidP="00F002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Pushing or pulling doors, gates, or emergency equipment</w:t>
            </w:r>
          </w:p>
          <w:p w14:paraId="78D0E60D" w14:textId="77777777" w:rsidR="00F00275" w:rsidRDefault="00F00275" w:rsidP="00F002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Fatigue from prolonged sitting and monitor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C5643B">
              <w:rPr>
                <w:rFonts w:ascii="Arial" w:hAnsi="Arial" w:cs="Arial"/>
                <w:sz w:val="16"/>
                <w:szCs w:val="16"/>
              </w:rPr>
              <w:t xml:space="preserve"> surveillance </w:t>
            </w:r>
          </w:p>
          <w:p w14:paraId="05A69345" w14:textId="05751C72" w:rsidR="00CE3B67" w:rsidRPr="00F00275" w:rsidRDefault="00F00275" w:rsidP="00F002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Physical strain from standing or walking for extended periods without adequate breaks</w:t>
            </w:r>
          </w:p>
        </w:tc>
        <w:tc>
          <w:tcPr>
            <w:tcW w:w="1134" w:type="dxa"/>
            <w:vAlign w:val="center"/>
          </w:tcPr>
          <w:p w14:paraId="435D5CB2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EA0F72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4AB347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59111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F94CAF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5A3B383A" w14:textId="360AB07C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Set-up workstations </w:t>
            </w:r>
            <w:r w:rsidR="00C46444">
              <w:rPr>
                <w:rFonts w:ascii="Arial" w:hAnsi="Arial" w:cs="Arial"/>
                <w:sz w:val="16"/>
                <w:szCs w:val="16"/>
              </w:rPr>
              <w:t xml:space="preserve">and provide ergonomic assessments </w:t>
            </w:r>
            <w:r>
              <w:rPr>
                <w:rFonts w:ascii="Arial" w:hAnsi="Arial" w:cs="Arial"/>
                <w:sz w:val="16"/>
                <w:szCs w:val="16"/>
              </w:rPr>
              <w:t xml:space="preserve">to allow workers to adjust </w:t>
            </w:r>
            <w:r w:rsidR="00C46444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individual fit </w:t>
            </w:r>
            <w:r w:rsidR="00C46444">
              <w:rPr>
                <w:rFonts w:ascii="Arial" w:hAnsi="Arial" w:cs="Arial"/>
                <w:sz w:val="16"/>
                <w:szCs w:val="16"/>
              </w:rPr>
              <w:t>and</w:t>
            </w:r>
            <w:r>
              <w:rPr>
                <w:rFonts w:ascii="Arial" w:hAnsi="Arial" w:cs="Arial"/>
                <w:sz w:val="16"/>
                <w:szCs w:val="16"/>
              </w:rPr>
              <w:t xml:space="preserve"> neutral postures</w:t>
            </w:r>
          </w:p>
          <w:p w14:paraId="2CE8E263" w14:textId="0D94C23A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Position frequently used items in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close proximity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and at waist height </w:t>
            </w:r>
          </w:p>
          <w:p w14:paraId="4039B38C" w14:textId="38E5AD7E" w:rsidR="00C46444" w:rsidRDefault="00C46444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adjustable chairs and ergonomic </w:t>
            </w:r>
            <w:r w:rsidR="001E3D5C">
              <w:rPr>
                <w:rFonts w:ascii="Arial" w:hAnsi="Arial" w:cs="Arial"/>
                <w:sz w:val="16"/>
                <w:szCs w:val="16"/>
              </w:rPr>
              <w:t xml:space="preserve">(anti-fatigue) </w:t>
            </w:r>
            <w:r>
              <w:rPr>
                <w:rFonts w:ascii="Arial" w:hAnsi="Arial" w:cs="Arial"/>
                <w:sz w:val="16"/>
                <w:szCs w:val="16"/>
              </w:rPr>
              <w:t>mats to reduce foot fatigue when standing for long period</w:t>
            </w:r>
            <w:r w:rsidR="007A7B2F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of time </w:t>
            </w:r>
          </w:p>
          <w:p w14:paraId="5D1ED594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02F480BC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78FB6A56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ask for help when needed </w:t>
            </w:r>
          </w:p>
          <w:p w14:paraId="602B4E5E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786A56E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22956F5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02F08CD9" w14:textId="59DDC4CF" w:rsidR="00CE3B67" w:rsidRPr="00764B11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1C619D16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97B248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1E7CE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1DB69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126B6B" w14:textId="3D03F422" w:rsidR="00C5643B" w:rsidRPr="0052283D" w:rsidRDefault="00CE3B67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  <w:r w:rsidR="0052283D" w:rsidRPr="0052283D">
              <w:rPr>
                <w:rFonts w:ascii="Arial" w:hAnsi="Arial" w:cs="Arial"/>
                <w:sz w:val="16"/>
                <w:szCs w:val="16"/>
              </w:rPr>
              <w:t>and ergonomics</w:t>
            </w:r>
            <w:r w:rsidRPr="0052283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2283D" w:rsidRPr="00554314" w14:paraId="1BBDAEFD" w14:textId="77777777" w:rsidTr="00871386">
        <w:trPr>
          <w:jc w:val="center"/>
        </w:trPr>
        <w:tc>
          <w:tcPr>
            <w:tcW w:w="1413" w:type="dxa"/>
            <w:vAlign w:val="center"/>
          </w:tcPr>
          <w:p w14:paraId="0CCB89AF" w14:textId="3B3A454A" w:rsidR="0052283D" w:rsidRDefault="0052283D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 w:rsidR="001305DD"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893CCE6" w14:textId="77777777" w:rsidR="0052283D" w:rsidRPr="00554314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29283BCB" w14:textId="77777777" w:rsidR="0052283D" w:rsidRPr="00554314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76DBF16" w14:textId="078AA2FB" w:rsidR="0052283D" w:rsidRPr="00554314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06385930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D5D2F2" wp14:editId="710A6B7F">
                      <wp:extent cx="376487" cy="376487"/>
                      <wp:effectExtent l="0" t="0" r="17780" b="17780"/>
                      <wp:docPr id="1559280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B5E2B" w14:textId="77777777" w:rsidR="0052283D" w:rsidRPr="00EB7B41" w:rsidRDefault="0052283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5D2F2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5B5E2B" w14:textId="77777777" w:rsidR="0052283D" w:rsidRPr="00EB7B41" w:rsidRDefault="0052283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897E4" w14:textId="3AC23772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16AB482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6D000" wp14:editId="677681D0">
                      <wp:extent cx="376487" cy="376487"/>
                      <wp:effectExtent l="0" t="0" r="17780" b="17780"/>
                      <wp:docPr id="1611250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92EF0" w14:textId="77777777" w:rsidR="0052283D" w:rsidRPr="00EB7B41" w:rsidRDefault="0052283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6D000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592EF0" w14:textId="77777777" w:rsidR="0052283D" w:rsidRPr="00EB7B41" w:rsidRDefault="0052283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F7EB0F" w14:textId="559BBAB7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DC685AF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AB857F" wp14:editId="292D26D7">
                      <wp:extent cx="376487" cy="376487"/>
                      <wp:effectExtent l="0" t="0" r="17780" b="17780"/>
                      <wp:docPr id="1418626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EBEB3" w14:textId="77777777" w:rsidR="0052283D" w:rsidRPr="00EB7B41" w:rsidRDefault="0052283D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AB857F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EBEB3" w14:textId="77777777" w:rsidR="0052283D" w:rsidRPr="00EB7B41" w:rsidRDefault="0052283D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016122" w14:textId="54036E4E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1D5A13A2" w14:textId="3F3B187C" w:rsidR="0052283D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DCF65C7" w14:textId="57432107" w:rsidR="0052283D" w:rsidRPr="00C46444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074DDE4C" w14:textId="50F3C6C0" w:rsidR="0052283D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and as outlined above</w:t>
            </w:r>
          </w:p>
          <w:p w14:paraId="7B33706A" w14:textId="77777777" w:rsidR="0052283D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44F84884" w14:textId="0470809F" w:rsidR="0052283D" w:rsidRPr="005C6C95" w:rsidRDefault="0052283D" w:rsidP="005228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5C4505BD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25CD2F" wp14:editId="403D43C3">
                      <wp:extent cx="376487" cy="376487"/>
                      <wp:effectExtent l="0" t="0" r="17780" b="17780"/>
                      <wp:docPr id="3927483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4F9EE" w14:textId="77777777" w:rsidR="0052283D" w:rsidRPr="00EB7B41" w:rsidRDefault="0052283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5CD2F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94F9EE" w14:textId="77777777" w:rsidR="0052283D" w:rsidRPr="00EB7B41" w:rsidRDefault="0052283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2D0D7" w14:textId="5EF9FB2D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938A67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C68849" wp14:editId="45675E31">
                      <wp:extent cx="376487" cy="376487"/>
                      <wp:effectExtent l="0" t="0" r="17780" b="17780"/>
                      <wp:docPr id="1336980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0AFC2" w14:textId="77777777" w:rsidR="0052283D" w:rsidRPr="00EB7B41" w:rsidRDefault="0052283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C68849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F0AFC2" w14:textId="77777777" w:rsidR="0052283D" w:rsidRPr="00EB7B41" w:rsidRDefault="0052283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7642" w14:textId="5C3184F5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BC05E04" w14:textId="77777777" w:rsidR="0052283D" w:rsidRPr="00554314" w:rsidRDefault="0052283D" w:rsidP="00522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180871" wp14:editId="0808CD97">
                      <wp:extent cx="376487" cy="376487"/>
                      <wp:effectExtent l="0" t="0" r="17780" b="17780"/>
                      <wp:docPr id="354054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4FD25" w14:textId="77777777" w:rsidR="0052283D" w:rsidRPr="00EB7B41" w:rsidRDefault="0052283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180871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94FD25" w14:textId="77777777" w:rsidR="0052283D" w:rsidRPr="00EB7B41" w:rsidRDefault="0052283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BDFC" w14:textId="0DE396AC" w:rsidR="0052283D" w:rsidRPr="00554314" w:rsidRDefault="0052283D" w:rsidP="0052283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43837B4" w14:textId="35BF884D" w:rsidR="0052283D" w:rsidRPr="0052283D" w:rsidRDefault="0052283D" w:rsidP="0052283D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 or at times with increased risk</w:t>
            </w:r>
          </w:p>
        </w:tc>
      </w:tr>
    </w:tbl>
    <w:p w14:paraId="51F85B1A" w14:textId="77777777" w:rsidR="003A7AEB" w:rsidRPr="00CE3B67" w:rsidRDefault="003A7AEB" w:rsidP="00CE3B67">
      <w:pPr>
        <w:rPr>
          <w:rFonts w:ascii="Arial" w:eastAsiaTheme="minorHAnsi" w:hAnsi="Arial" w:cs="Arial"/>
          <w:sz w:val="16"/>
          <w:szCs w:val="16"/>
        </w:rPr>
      </w:pPr>
    </w:p>
    <w:sectPr w:rsidR="003A7AEB" w:rsidRPr="00CE3B67" w:rsidSect="0098160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CE1C9" w14:textId="77777777" w:rsidR="007B3359" w:rsidRDefault="007B3359" w:rsidP="00CE7B4B">
      <w:r>
        <w:separator/>
      </w:r>
    </w:p>
  </w:endnote>
  <w:endnote w:type="continuationSeparator" w:id="0">
    <w:p w14:paraId="37BDBEA0" w14:textId="77777777" w:rsidR="007B3359" w:rsidRDefault="007B3359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0DCC0D91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104497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79F4B" w14:textId="77777777" w:rsidR="007B3359" w:rsidRDefault="007B3359" w:rsidP="00CE7B4B">
      <w:r>
        <w:separator/>
      </w:r>
    </w:p>
  </w:footnote>
  <w:footnote w:type="continuationSeparator" w:id="0">
    <w:p w14:paraId="44D0804A" w14:textId="77777777" w:rsidR="007B3359" w:rsidRDefault="007B3359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00F427B3" w:rsidR="00CE7B4B" w:rsidRPr="00CE7B4B" w:rsidRDefault="00AB52DE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31D5765">
          <wp:simplePos x="0" y="0"/>
          <wp:positionH relativeFrom="page">
            <wp:posOffset>9448800</wp:posOffset>
          </wp:positionH>
          <wp:positionV relativeFrom="page">
            <wp:posOffset>17145</wp:posOffset>
          </wp:positionV>
          <wp:extent cx="334010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602" t="2276" b="2276"/>
                  <a:stretch/>
                </pic:blipFill>
                <pic:spPr bwMode="auto">
                  <a:xfrm>
                    <a:off x="0" y="0"/>
                    <a:ext cx="334010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7FABE7F">
              <wp:simplePos x="0" y="0"/>
              <wp:positionH relativeFrom="column">
                <wp:posOffset>-474980</wp:posOffset>
              </wp:positionH>
              <wp:positionV relativeFrom="paragraph">
                <wp:posOffset>-530860</wp:posOffset>
              </wp:positionV>
              <wp:extent cx="12807611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7611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0DB565B4" id="Rectangle 2" o:spid="_x0000_s1026" style="position:absolute;margin-left:-37.4pt;margin-top:-41.8pt;width:1008.4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1941E7"/>
    <w:multiLevelType w:val="multilevel"/>
    <w:tmpl w:val="D90C56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1E4DD0"/>
    <w:multiLevelType w:val="multilevel"/>
    <w:tmpl w:val="C9348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156082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85C9A"/>
    <w:multiLevelType w:val="hybridMultilevel"/>
    <w:tmpl w:val="B0B6E8AC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7118A"/>
    <w:multiLevelType w:val="hybridMultilevel"/>
    <w:tmpl w:val="90A8F9A0"/>
    <w:lvl w:ilvl="0" w:tplc="349A75D6">
      <w:start w:val="1"/>
      <w:numFmt w:val="bullet"/>
      <w:pStyle w:val="Primarylist"/>
      <w:lvlText w:val=""/>
      <w:lvlJc w:val="left"/>
      <w:pPr>
        <w:ind w:left="720" w:hanging="360"/>
      </w:pPr>
      <w:rPr>
        <w:rFonts w:ascii="Symbol" w:hAnsi="Symbol" w:hint="default"/>
        <w:color w:val="8526FF"/>
      </w:rPr>
    </w:lvl>
    <w:lvl w:ilvl="1" w:tplc="4438914E">
      <w:start w:val="1"/>
      <w:numFmt w:val="bullet"/>
      <w:pStyle w:val="Secondarylist"/>
      <w:lvlText w:val="̶"/>
      <w:lvlJc w:val="left"/>
      <w:pPr>
        <w:ind w:left="1440" w:hanging="360"/>
      </w:pPr>
      <w:rPr>
        <w:rFonts w:ascii="Arial" w:hAnsi="Arial" w:hint="default"/>
        <w:color w:val="00B0F0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50406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2B904FD"/>
    <w:multiLevelType w:val="hybridMultilevel"/>
    <w:tmpl w:val="162CD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11"/>
  </w:num>
  <w:num w:numId="3" w16cid:durableId="1597515309">
    <w:abstractNumId w:val="12"/>
  </w:num>
  <w:num w:numId="4" w16cid:durableId="748890038">
    <w:abstractNumId w:val="4"/>
  </w:num>
  <w:num w:numId="5" w16cid:durableId="1831948233">
    <w:abstractNumId w:val="3"/>
  </w:num>
  <w:num w:numId="6" w16cid:durableId="1511868249">
    <w:abstractNumId w:val="1"/>
  </w:num>
  <w:num w:numId="7" w16cid:durableId="1840734192">
    <w:abstractNumId w:val="0"/>
  </w:num>
  <w:num w:numId="8" w16cid:durableId="1790515803">
    <w:abstractNumId w:val="7"/>
  </w:num>
  <w:num w:numId="9" w16cid:durableId="573398958">
    <w:abstractNumId w:val="8"/>
  </w:num>
  <w:num w:numId="10" w16cid:durableId="1820031969">
    <w:abstractNumId w:val="6"/>
  </w:num>
  <w:num w:numId="11" w16cid:durableId="1851871463">
    <w:abstractNumId w:val="10"/>
  </w:num>
  <w:num w:numId="12" w16cid:durableId="490827113">
    <w:abstractNumId w:val="9"/>
  </w:num>
  <w:num w:numId="13" w16cid:durableId="1009451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421B"/>
    <w:rsid w:val="00012059"/>
    <w:rsid w:val="00040BB0"/>
    <w:rsid w:val="00046842"/>
    <w:rsid w:val="00057070"/>
    <w:rsid w:val="000704F9"/>
    <w:rsid w:val="000940ED"/>
    <w:rsid w:val="000F1C7E"/>
    <w:rsid w:val="00101C94"/>
    <w:rsid w:val="00104497"/>
    <w:rsid w:val="00111FFF"/>
    <w:rsid w:val="001225F5"/>
    <w:rsid w:val="0012658C"/>
    <w:rsid w:val="001305DD"/>
    <w:rsid w:val="00154A4E"/>
    <w:rsid w:val="001A02D4"/>
    <w:rsid w:val="001A36CE"/>
    <w:rsid w:val="001C3936"/>
    <w:rsid w:val="001E3D5C"/>
    <w:rsid w:val="0020270B"/>
    <w:rsid w:val="002369E5"/>
    <w:rsid w:val="00236B29"/>
    <w:rsid w:val="0025292E"/>
    <w:rsid w:val="00255008"/>
    <w:rsid w:val="0026230E"/>
    <w:rsid w:val="002F751B"/>
    <w:rsid w:val="00351899"/>
    <w:rsid w:val="00392A5A"/>
    <w:rsid w:val="003A3FB3"/>
    <w:rsid w:val="003A7AEB"/>
    <w:rsid w:val="003B0DB4"/>
    <w:rsid w:val="00434CAE"/>
    <w:rsid w:val="0043601D"/>
    <w:rsid w:val="00440DC0"/>
    <w:rsid w:val="004A6010"/>
    <w:rsid w:val="004C0C0B"/>
    <w:rsid w:val="004D49F9"/>
    <w:rsid w:val="004E644E"/>
    <w:rsid w:val="004F6D2F"/>
    <w:rsid w:val="005173F9"/>
    <w:rsid w:val="0052283D"/>
    <w:rsid w:val="00535B48"/>
    <w:rsid w:val="00545801"/>
    <w:rsid w:val="00554314"/>
    <w:rsid w:val="0056367E"/>
    <w:rsid w:val="0056509E"/>
    <w:rsid w:val="005824C2"/>
    <w:rsid w:val="00587C00"/>
    <w:rsid w:val="005963CA"/>
    <w:rsid w:val="005C1395"/>
    <w:rsid w:val="005C47E4"/>
    <w:rsid w:val="005C6C95"/>
    <w:rsid w:val="006509B9"/>
    <w:rsid w:val="006A61A3"/>
    <w:rsid w:val="006B462F"/>
    <w:rsid w:val="006B5378"/>
    <w:rsid w:val="006D4847"/>
    <w:rsid w:val="006F60F5"/>
    <w:rsid w:val="0071460D"/>
    <w:rsid w:val="007359BB"/>
    <w:rsid w:val="00764B11"/>
    <w:rsid w:val="007A7B2F"/>
    <w:rsid w:val="007B3359"/>
    <w:rsid w:val="007C145A"/>
    <w:rsid w:val="007D2C53"/>
    <w:rsid w:val="007D4438"/>
    <w:rsid w:val="007F5324"/>
    <w:rsid w:val="0081256C"/>
    <w:rsid w:val="00813B31"/>
    <w:rsid w:val="00867B20"/>
    <w:rsid w:val="0088315A"/>
    <w:rsid w:val="008A4AF5"/>
    <w:rsid w:val="008B0B3D"/>
    <w:rsid w:val="008B2C20"/>
    <w:rsid w:val="008B6D40"/>
    <w:rsid w:val="008D626E"/>
    <w:rsid w:val="008D6A12"/>
    <w:rsid w:val="008F38A8"/>
    <w:rsid w:val="00905F9F"/>
    <w:rsid w:val="009126ED"/>
    <w:rsid w:val="009223AC"/>
    <w:rsid w:val="009259AF"/>
    <w:rsid w:val="009438BA"/>
    <w:rsid w:val="00976362"/>
    <w:rsid w:val="0098160B"/>
    <w:rsid w:val="0098368F"/>
    <w:rsid w:val="00A07E4F"/>
    <w:rsid w:val="00A97DDD"/>
    <w:rsid w:val="00AA1173"/>
    <w:rsid w:val="00AB3756"/>
    <w:rsid w:val="00AB52DE"/>
    <w:rsid w:val="00AF3E10"/>
    <w:rsid w:val="00B63051"/>
    <w:rsid w:val="00B6319C"/>
    <w:rsid w:val="00B6602D"/>
    <w:rsid w:val="00B6762A"/>
    <w:rsid w:val="00B8333B"/>
    <w:rsid w:val="00B84531"/>
    <w:rsid w:val="00BA4868"/>
    <w:rsid w:val="00BF1701"/>
    <w:rsid w:val="00C31BC8"/>
    <w:rsid w:val="00C46444"/>
    <w:rsid w:val="00C5643B"/>
    <w:rsid w:val="00C7345D"/>
    <w:rsid w:val="00CE3B67"/>
    <w:rsid w:val="00CE7B4B"/>
    <w:rsid w:val="00D967F1"/>
    <w:rsid w:val="00E124DE"/>
    <w:rsid w:val="00E139AF"/>
    <w:rsid w:val="00E1520A"/>
    <w:rsid w:val="00E26246"/>
    <w:rsid w:val="00E32BDB"/>
    <w:rsid w:val="00E81251"/>
    <w:rsid w:val="00E8482E"/>
    <w:rsid w:val="00E95E8E"/>
    <w:rsid w:val="00EB7B41"/>
    <w:rsid w:val="00F00275"/>
    <w:rsid w:val="00F33CCB"/>
    <w:rsid w:val="00F46414"/>
    <w:rsid w:val="00F60A31"/>
    <w:rsid w:val="00F65A90"/>
    <w:rsid w:val="00F7325D"/>
    <w:rsid w:val="00F85A9A"/>
    <w:rsid w:val="00FB777D"/>
    <w:rsid w:val="00FD4312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  <w:style w:type="paragraph" w:customStyle="1" w:styleId="Primarylist">
    <w:name w:val="Primary list"/>
    <w:basedOn w:val="NoSpacing"/>
    <w:link w:val="PrimarylistChar"/>
    <w:qFormat/>
    <w:rsid w:val="003A7AEB"/>
    <w:pPr>
      <w:numPr>
        <w:numId w:val="9"/>
      </w:numPr>
      <w:spacing w:before="240" w:line="360" w:lineRule="auto"/>
    </w:pPr>
    <w:rPr>
      <w:rFonts w:ascii="Arial" w:eastAsiaTheme="minorHAnsi" w:hAnsi="Arial" w:cs="Arial"/>
      <w:sz w:val="22"/>
      <w:szCs w:val="22"/>
      <w:lang w:val="en"/>
    </w:rPr>
  </w:style>
  <w:style w:type="paragraph" w:customStyle="1" w:styleId="Secondarylist">
    <w:name w:val="Secondary list"/>
    <w:basedOn w:val="NoSpacing"/>
    <w:link w:val="SecondarylistChar"/>
    <w:qFormat/>
    <w:rsid w:val="003A7AEB"/>
    <w:pPr>
      <w:numPr>
        <w:ilvl w:val="1"/>
        <w:numId w:val="9"/>
      </w:numPr>
      <w:spacing w:before="240" w:line="360" w:lineRule="auto"/>
      <w:ind w:left="1080"/>
    </w:pPr>
    <w:rPr>
      <w:rFonts w:ascii="Arial" w:eastAsiaTheme="minorHAnsi" w:hAnsi="Arial" w:cs="Arial"/>
      <w:sz w:val="22"/>
      <w:szCs w:val="22"/>
      <w:lang w:val="en"/>
    </w:rPr>
  </w:style>
  <w:style w:type="character" w:customStyle="1" w:styleId="PrimarylistChar">
    <w:name w:val="Primary list Char"/>
    <w:basedOn w:val="DefaultParagraphFont"/>
    <w:link w:val="Primarylist"/>
    <w:rsid w:val="003A7AEB"/>
    <w:rPr>
      <w:rFonts w:ascii="Arial" w:hAnsi="Arial" w:cs="Arial"/>
      <w:kern w:val="0"/>
      <w:sz w:val="22"/>
      <w:szCs w:val="22"/>
      <w:lang w:val="en"/>
      <w14:ligatures w14:val="none"/>
    </w:rPr>
  </w:style>
  <w:style w:type="paragraph" w:styleId="NoSpacing">
    <w:name w:val="No Spacing"/>
    <w:uiPriority w:val="1"/>
    <w:qFormat/>
    <w:rsid w:val="003A7AE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econdarylistChar">
    <w:name w:val="Secondary list Char"/>
    <w:basedOn w:val="DefaultParagraphFont"/>
    <w:link w:val="Secondarylist"/>
    <w:rsid w:val="00B8333B"/>
    <w:rPr>
      <w:rFonts w:ascii="Arial" w:hAnsi="Arial" w:cs="Arial"/>
      <w:kern w:val="0"/>
      <w:sz w:val="22"/>
      <w:szCs w:val="22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ldsafebc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cparks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9</cp:revision>
  <cp:lastPrinted>2025-04-15T18:01:00Z</cp:lastPrinted>
  <dcterms:created xsi:type="dcterms:W3CDTF">2025-04-15T18:01:00Z</dcterms:created>
  <dcterms:modified xsi:type="dcterms:W3CDTF">2025-06-05T14:17:00Z</dcterms:modified>
</cp:coreProperties>
</file>