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394"/>
        <w:gridCol w:w="2977"/>
        <w:gridCol w:w="5843"/>
      </w:tblGrid>
      <w:tr w:rsidR="00255008" w:rsidRPr="008B0B3D" w14:paraId="25F813BC" w14:textId="77777777" w:rsidTr="00B320E6">
        <w:trPr>
          <w:trHeight w:val="170"/>
        </w:trPr>
        <w:tc>
          <w:tcPr>
            <w:tcW w:w="3544" w:type="dxa"/>
            <w:vMerge w:val="restart"/>
            <w:shd w:val="clear" w:color="auto" w:fill="04283D"/>
          </w:tcPr>
          <w:p w14:paraId="3FEAE03B" w14:textId="4B22F430" w:rsidR="00C7345D" w:rsidRPr="00E81251" w:rsidRDefault="00255008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16FEAD08" wp14:editId="59168502">
                  <wp:simplePos x="0" y="0"/>
                  <wp:positionH relativeFrom="column">
                    <wp:posOffset>28829</wp:posOffset>
                  </wp:positionH>
                  <wp:positionV relativeFrom="paragraph">
                    <wp:posOffset>94234</wp:posOffset>
                  </wp:positionV>
                  <wp:extent cx="2050472" cy="1412228"/>
                  <wp:effectExtent l="0" t="0" r="0" b="0"/>
                  <wp:wrapNone/>
                  <wp:docPr id="41491313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13138" name="Picture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" b="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72" cy="141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394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843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69D4C083" w:rsidR="00C7345D" w:rsidRPr="00BA4868" w:rsidRDefault="00165D81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Service Express</w:t>
            </w:r>
            <w:r w:rsidR="00F464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C279E">
              <w:rPr>
                <w:rFonts w:ascii="Arial" w:hAnsi="Arial" w:cs="Arial"/>
                <w:sz w:val="22"/>
                <w:szCs w:val="22"/>
              </w:rPr>
              <w:t xml:space="preserve">(e.g. </w:t>
            </w:r>
            <w:r w:rsidR="00B320E6">
              <w:rPr>
                <w:rFonts w:ascii="Arial" w:hAnsi="Arial" w:cs="Arial"/>
                <w:sz w:val="22"/>
                <w:szCs w:val="22"/>
              </w:rPr>
              <w:t>door</w:t>
            </w:r>
            <w:r w:rsidR="00B13C23">
              <w:rPr>
                <w:rFonts w:ascii="Arial" w:hAnsi="Arial" w:cs="Arial"/>
                <w:sz w:val="22"/>
                <w:szCs w:val="22"/>
              </w:rPr>
              <w:t>/bell persons</w:t>
            </w:r>
            <w:r w:rsidR="00B320E6">
              <w:rPr>
                <w:rFonts w:ascii="Arial" w:hAnsi="Arial" w:cs="Arial"/>
                <w:sz w:val="22"/>
                <w:szCs w:val="22"/>
              </w:rPr>
              <w:t xml:space="preserve"> or room service)</w:t>
            </w:r>
          </w:p>
        </w:tc>
      </w:tr>
      <w:tr w:rsidR="00255008" w:rsidRPr="008B0B3D" w14:paraId="3B2BF3C0" w14:textId="77777777" w:rsidTr="00B320E6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43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5008" w:rsidRPr="008B0B3D" w14:paraId="546647DF" w14:textId="77777777" w:rsidTr="00B320E6">
        <w:trPr>
          <w:trHeight w:val="917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4920236F" w14:textId="4EE267A2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Assisting guests with luggage</w:t>
            </w:r>
            <w:r>
              <w:rPr>
                <w:rFonts w:ascii="Arial" w:hAnsi="Arial" w:cs="Arial"/>
                <w:sz w:val="18"/>
                <w:szCs w:val="18"/>
              </w:rPr>
              <w:t xml:space="preserve"> and heavy objects</w:t>
            </w:r>
          </w:p>
          <w:p w14:paraId="70FC308A" w14:textId="77777777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Opening doors/valet service</w:t>
            </w:r>
          </w:p>
          <w:p w14:paraId="15DF0875" w14:textId="269694A1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Working out</w:t>
            </w:r>
            <w:r w:rsidR="00406D6F">
              <w:rPr>
                <w:rFonts w:ascii="Arial" w:hAnsi="Arial" w:cs="Arial"/>
                <w:sz w:val="18"/>
                <w:szCs w:val="18"/>
              </w:rPr>
              <w:t>doors</w:t>
            </w:r>
          </w:p>
          <w:p w14:paraId="285440C1" w14:textId="77777777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Responding to in-room requests</w:t>
            </w:r>
          </w:p>
          <w:p w14:paraId="3DFB39BC" w14:textId="0BA30DCA" w:rsidR="00B320E6" w:rsidRPr="00B320E6" w:rsidRDefault="00764B11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Overnight coverage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843" w:type="dxa"/>
            <w:tcBorders>
              <w:left w:val="nil"/>
            </w:tcBorders>
            <w:vAlign w:val="center"/>
          </w:tcPr>
          <w:p w14:paraId="6E729254" w14:textId="64742552" w:rsidR="008B0B3D" w:rsidRPr="005173F9" w:rsidRDefault="008B0B3D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2C8EDBBB" w14:textId="3E04D858" w:rsidR="008B0B3D" w:rsidRDefault="008B0B3D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3C840E16" w14:textId="790A639C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320E6">
              <w:rPr>
                <w:rFonts w:ascii="Arial" w:hAnsi="Arial" w:cs="Arial"/>
                <w:sz w:val="18"/>
                <w:szCs w:val="18"/>
              </w:rPr>
              <w:t>Traffic</w:t>
            </w:r>
            <w:r w:rsidR="00406D6F">
              <w:rPr>
                <w:rFonts w:ascii="Arial" w:hAnsi="Arial" w:cs="Arial"/>
                <w:sz w:val="18"/>
                <w:szCs w:val="18"/>
              </w:rPr>
              <w:t xml:space="preserve"> and vehicle</w:t>
            </w:r>
            <w:r w:rsidRPr="00B320E6">
              <w:rPr>
                <w:rFonts w:ascii="Arial" w:hAnsi="Arial" w:cs="Arial"/>
                <w:sz w:val="18"/>
                <w:szCs w:val="18"/>
              </w:rPr>
              <w:t xml:space="preserve"> hazards</w:t>
            </w:r>
          </w:p>
          <w:p w14:paraId="12B77AC2" w14:textId="54CF0DBF" w:rsidR="008B0B3D" w:rsidRPr="005173F9" w:rsidRDefault="008B0B3D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alone or in isolation</w:t>
            </w:r>
          </w:p>
          <w:p w14:paraId="213C4650" w14:textId="77777777" w:rsidR="004D49F9" w:rsidRDefault="008B0B3D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="004D49F9"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D315EA" w14:textId="2B5C8F9E" w:rsidR="00406D6F" w:rsidRPr="00406D6F" w:rsidRDefault="00406D6F" w:rsidP="00406D6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5173F9">
              <w:rPr>
                <w:rFonts w:ascii="Arial" w:hAnsi="Arial" w:cs="Arial"/>
                <w:sz w:val="18"/>
                <w:szCs w:val="18"/>
              </w:rPr>
              <w:t>uck by/against incidents</w:t>
            </w:r>
          </w:p>
          <w:p w14:paraId="16B2513A" w14:textId="40A73889" w:rsidR="00F46414" w:rsidRDefault="00F46414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Fatigue </w:t>
            </w:r>
            <w:r w:rsidR="000F33B5">
              <w:rPr>
                <w:rFonts w:ascii="Arial" w:hAnsi="Arial" w:cs="Arial"/>
                <w:sz w:val="18"/>
                <w:szCs w:val="18"/>
              </w:rPr>
              <w:t>and psychological hazards</w:t>
            </w:r>
          </w:p>
          <w:p w14:paraId="3AA7DA16" w14:textId="1A7FA960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Extreme heat or cold, severe weather (working outdoors)</w:t>
            </w:r>
          </w:p>
        </w:tc>
      </w:tr>
    </w:tbl>
    <w:p w14:paraId="5B30F640" w14:textId="77777777" w:rsidR="00F33CCB" w:rsidRPr="00CB1DCD" w:rsidRDefault="00F33CCB" w:rsidP="00F33CCB">
      <w:pPr>
        <w:rPr>
          <w:rFonts w:ascii="Arial" w:hAnsi="Arial" w:cs="Arial"/>
          <w:sz w:val="18"/>
          <w:szCs w:val="18"/>
        </w:rPr>
      </w:pPr>
    </w:p>
    <w:p w14:paraId="0063E44C" w14:textId="77777777" w:rsidR="00F33CCB" w:rsidRDefault="00F33CCB" w:rsidP="00F33CCB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(e.g.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the JHSC or a Worker H&amp;S </w:t>
      </w:r>
      <w:proofErr w:type="gramStart"/>
      <w:r>
        <w:rPr>
          <w:rFonts w:ascii="Arial" w:hAnsi="Arial" w:cs="Arial"/>
          <w:sz w:val="20"/>
          <w:szCs w:val="20"/>
        </w:rPr>
        <w:t>Rep,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339F26E" w14:textId="77777777" w:rsidR="00F33CCB" w:rsidRPr="00CB1DCD" w:rsidRDefault="00F33CCB" w:rsidP="00F33CCB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F33CCB" w14:paraId="3BA8D196" w14:textId="77777777" w:rsidTr="00871386">
        <w:trPr>
          <w:trHeight w:val="340"/>
        </w:trPr>
        <w:tc>
          <w:tcPr>
            <w:tcW w:w="2263" w:type="dxa"/>
            <w:shd w:val="clear" w:color="auto" w:fill="04263D"/>
          </w:tcPr>
          <w:p w14:paraId="31162FFE" w14:textId="77777777" w:rsidR="00F33CCB" w:rsidRDefault="00F33CCB" w:rsidP="0087138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3B3BF6CD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0677E620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40C41053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CB30A8F" w14:textId="77777777" w:rsidR="00F33CCB" w:rsidRPr="00CB1DCD" w:rsidRDefault="00F33CCB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F33CCB" w14:paraId="60098B28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567D45D3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1EECA3C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7546B0D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C9BB66C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7CB2523B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3CCB" w14:paraId="49DC55CF" w14:textId="77777777" w:rsidTr="00871386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692C62C2" w14:textId="77777777" w:rsidR="00F33CCB" w:rsidRPr="00466D9B" w:rsidRDefault="00F33CCB" w:rsidP="0087138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66D5958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2AD628D9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74E9C746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478EBC58" w14:textId="77777777" w:rsidR="00F33CCB" w:rsidRDefault="00F33CCB" w:rsidP="0087138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DB2471" w14:textId="77777777" w:rsidR="00CE7B4B" w:rsidRPr="0025292E" w:rsidRDefault="00CE7B4B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88315A" w:rsidRPr="00554314" w14:paraId="560FBBF8" w14:textId="77777777" w:rsidTr="008B2C20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4542E22A" w14:textId="33087FE7" w:rsidR="0088315A" w:rsidRPr="00554314" w:rsidRDefault="00495368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39A1857B" w14:textId="55C69BA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B281C91" w14:textId="4E58029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1CDC9A14" w14:textId="47898AD5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AA1173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B2C20" w:rsidRPr="00554314" w14:paraId="30CD54B9" w14:textId="77777777" w:rsidTr="00535B48">
        <w:trPr>
          <w:jc w:val="center"/>
        </w:trPr>
        <w:tc>
          <w:tcPr>
            <w:tcW w:w="1413" w:type="dxa"/>
            <w:vAlign w:val="center"/>
          </w:tcPr>
          <w:p w14:paraId="5D95F768" w14:textId="14C9E711" w:rsidR="008B2C20" w:rsidRPr="00554314" w:rsidRDefault="00B320E6" w:rsidP="00535B4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Greeting </w:t>
            </w:r>
            <w:r w:rsidR="00406D6F">
              <w:rPr>
                <w:rFonts w:ascii="Arial" w:hAnsi="Arial" w:cs="Arial"/>
                <w:sz w:val="16"/>
                <w:szCs w:val="16"/>
              </w:rPr>
              <w:t xml:space="preserve">and assisting </w:t>
            </w:r>
            <w:r>
              <w:rPr>
                <w:rFonts w:ascii="Arial" w:hAnsi="Arial" w:cs="Arial"/>
                <w:sz w:val="16"/>
                <w:szCs w:val="16"/>
              </w:rPr>
              <w:t>guests</w:t>
            </w:r>
            <w:r w:rsidR="00406D6F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entering guest rooms</w:t>
            </w:r>
          </w:p>
        </w:tc>
        <w:tc>
          <w:tcPr>
            <w:tcW w:w="2835" w:type="dxa"/>
            <w:vAlign w:val="center"/>
          </w:tcPr>
          <w:p w14:paraId="6D0E1261" w14:textId="266EEFAC" w:rsidR="00F46414" w:rsidRPr="00F46414" w:rsidRDefault="00F46414" w:rsidP="00F464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4326085" w14:textId="507D2C01" w:rsidR="008B2C20" w:rsidRPr="00554314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192C44D3" w14:textId="77777777" w:rsidR="008B2C20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5D414345" w14:textId="2EF5ECFF" w:rsidR="00F60A31" w:rsidRPr="00F60A31" w:rsidRDefault="00F60A31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 w:rsidR="008F38A8"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</w:tc>
        <w:tc>
          <w:tcPr>
            <w:tcW w:w="1134" w:type="dxa"/>
            <w:vAlign w:val="center"/>
          </w:tcPr>
          <w:p w14:paraId="2460732C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7E9583" wp14:editId="673AC0B1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3AB5E1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47E9583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3AB5E1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BE9CE3" w14:textId="232F312F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343D904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7B8EE46" wp14:editId="5C99A58E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35D548" w14:textId="77777777" w:rsidR="00F46414" w:rsidRPr="00EB7B41" w:rsidRDefault="00F46414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7B8EE46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35D548" w14:textId="77777777" w:rsidR="00F46414" w:rsidRPr="00EB7B41" w:rsidRDefault="00F46414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957CBE" w14:textId="2CE92839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D454CD7" w14:textId="77777777" w:rsidR="00764B11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E65943" wp14:editId="42FB49F7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810B3" w14:textId="77777777" w:rsidR="00764B11" w:rsidRPr="00EB7B41" w:rsidRDefault="00764B11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FE65943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810B3" w14:textId="77777777" w:rsidR="00764B11" w:rsidRPr="00EB7B41" w:rsidRDefault="00764B11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DF5B6A" w14:textId="06A19539" w:rsidR="008B2C20" w:rsidRPr="00554314" w:rsidRDefault="00764B11" w:rsidP="00764B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D272E58" w14:textId="77777777" w:rsidR="00255008" w:rsidRDefault="008B2C20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 w:rsidR="00554314"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0B7DC013" w14:textId="6057BCA8" w:rsidR="00AA1173" w:rsidRDefault="00AA1173" w:rsidP="0025500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e.g. access, panic buttons, CCTV, strategic layout (e.g. visible, unobstructed egress, lighting</w:t>
            </w:r>
            <w:r w:rsidR="00B320E6">
              <w:rPr>
                <w:rFonts w:ascii="Arial" w:hAnsi="Arial" w:cs="Arial"/>
                <w:sz w:val="16"/>
                <w:szCs w:val="16"/>
              </w:rPr>
              <w:t>, counters/barriers</w:t>
            </w:r>
            <w:r>
              <w:rPr>
                <w:rFonts w:ascii="Arial" w:hAnsi="Arial" w:cs="Arial"/>
                <w:sz w:val="16"/>
                <w:szCs w:val="16"/>
              </w:rPr>
              <w:t>), security guard</w:t>
            </w:r>
            <w:r w:rsidR="00B13C2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320E6">
              <w:rPr>
                <w:rFonts w:ascii="Arial" w:hAnsi="Arial" w:cs="Arial"/>
                <w:sz w:val="16"/>
                <w:szCs w:val="16"/>
              </w:rPr>
              <w:t xml:space="preserve">and supervisor </w:t>
            </w:r>
            <w:r>
              <w:rPr>
                <w:rFonts w:ascii="Arial" w:hAnsi="Arial" w:cs="Arial"/>
                <w:sz w:val="16"/>
                <w:szCs w:val="16"/>
              </w:rPr>
              <w:t xml:space="preserve">presence </w:t>
            </w:r>
            <w:r w:rsidR="007A7B2F"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0BDE801E" w14:textId="77777777" w:rsidR="005173F9" w:rsidRDefault="005173F9" w:rsidP="00535B4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6A44D6B3" w14:textId="77777777" w:rsidR="00B320E6" w:rsidRPr="00554314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Written procedure for guest room entry</w:t>
            </w:r>
          </w:p>
          <w:p w14:paraId="6DED70EF" w14:textId="77777777" w:rsid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Knock loudly and announce presence</w:t>
            </w:r>
          </w:p>
          <w:p w14:paraId="49126DD8" w14:textId="77777777" w:rsidR="00B320E6" w:rsidRPr="00554314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Door signage to indicate </w:t>
            </w:r>
            <w:r>
              <w:rPr>
                <w:rFonts w:ascii="Arial" w:hAnsi="Arial" w:cs="Arial"/>
                <w:sz w:val="16"/>
                <w:szCs w:val="16"/>
              </w:rPr>
              <w:t>“</w:t>
            </w:r>
            <w:r w:rsidRPr="00554314">
              <w:rPr>
                <w:rFonts w:ascii="Arial" w:hAnsi="Arial" w:cs="Arial"/>
                <w:sz w:val="16"/>
                <w:szCs w:val="16"/>
              </w:rPr>
              <w:t>do not disturb</w:t>
            </w:r>
            <w:r>
              <w:rPr>
                <w:rFonts w:ascii="Arial" w:hAnsi="Arial" w:cs="Arial"/>
                <w:sz w:val="16"/>
                <w:szCs w:val="16"/>
              </w:rPr>
              <w:t>”/“</w:t>
            </w:r>
            <w:r w:rsidRPr="00554314">
              <w:rPr>
                <w:rFonts w:ascii="Arial" w:hAnsi="Arial" w:cs="Arial"/>
                <w:sz w:val="16"/>
                <w:szCs w:val="16"/>
              </w:rPr>
              <w:t>service requested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30CDC65" w14:textId="77777777" w:rsidR="00B320E6" w:rsidRPr="00554314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Pet policy with guest education and signage </w:t>
            </w:r>
          </w:p>
          <w:p w14:paraId="505BBBEA" w14:textId="6E11251E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 in pairs or groups</w:t>
            </w:r>
            <w:r>
              <w:rPr>
                <w:rFonts w:ascii="Arial" w:hAnsi="Arial" w:cs="Arial"/>
                <w:sz w:val="16"/>
                <w:szCs w:val="16"/>
              </w:rPr>
              <w:t>, rather than working alone</w:t>
            </w:r>
          </w:p>
          <w:p w14:paraId="615FDEEA" w14:textId="4534FB2B" w:rsidR="00764B11" w:rsidRP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  <w:p w14:paraId="35F7A621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78AD01C6" w14:textId="77777777" w:rsidR="00764B11" w:rsidRDefault="00764B11" w:rsidP="00764B1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</w:p>
          <w:p w14:paraId="171FA21E" w14:textId="77777777" w:rsidR="00B320E6" w:rsidRDefault="00764B11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0AC2DBE9" w14:textId="331E56C9" w:rsidR="00B320E6" w:rsidRPr="00B320E6" w:rsidRDefault="00B320E6" w:rsidP="00B320E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With wet weather and snow, remove water/snow/ice, use mats, </w:t>
            </w:r>
            <w:r w:rsidRPr="00554314">
              <w:rPr>
                <w:rFonts w:ascii="Arial" w:hAnsi="Arial" w:cs="Arial"/>
                <w:sz w:val="16"/>
                <w:szCs w:val="16"/>
              </w:rPr>
              <w:t>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salt/sand accordingly </w:t>
            </w:r>
          </w:p>
        </w:tc>
        <w:tc>
          <w:tcPr>
            <w:tcW w:w="1134" w:type="dxa"/>
            <w:vAlign w:val="center"/>
          </w:tcPr>
          <w:p w14:paraId="14034AE0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7B28E" wp14:editId="6639C37B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1E99E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567B28E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1E99E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7B2A6C" w14:textId="5D5C34F0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EC885" w14:textId="77777777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6C58C7" wp14:editId="75968D0D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7F5D2" w14:textId="77777777" w:rsidR="008B2C20" w:rsidRPr="00EB7B41" w:rsidRDefault="008B2C20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6C58C7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7F5D2" w14:textId="77777777" w:rsidR="008B2C20" w:rsidRPr="00EB7B41" w:rsidRDefault="008B2C20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175497" w14:textId="2E4F61EC" w:rsidR="008B2C20" w:rsidRPr="00554314" w:rsidRDefault="008B2C20" w:rsidP="008125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18C07CD" w14:textId="77777777" w:rsidR="00F46414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F2378C" wp14:editId="0A49DF96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86A89" w14:textId="77777777" w:rsidR="00F46414" w:rsidRPr="00EB7B41" w:rsidRDefault="00F46414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FF2378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286A89" w14:textId="77777777" w:rsidR="00F46414" w:rsidRPr="00EB7B41" w:rsidRDefault="00F46414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14F926" w14:textId="34140AE1" w:rsidR="008B2C20" w:rsidRPr="00554314" w:rsidRDefault="00F46414" w:rsidP="00F464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1A70DE7" w14:textId="228D9E85" w:rsidR="00F33CCB" w:rsidRPr="00554314" w:rsidRDefault="00AA1173" w:rsidP="008125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</w:t>
            </w:r>
            <w:r w:rsidR="0025292E">
              <w:rPr>
                <w:rFonts w:ascii="Arial" w:hAnsi="Arial" w:cs="Arial"/>
                <w:sz w:val="16"/>
                <w:szCs w:val="16"/>
              </w:rPr>
              <w:t xml:space="preserve">de-escalation scenarios and Safety Talk on navigating challenging interactions and other workplace violence prevention resources </w:t>
            </w:r>
          </w:p>
        </w:tc>
      </w:tr>
      <w:tr w:rsidR="00CE3B67" w:rsidRPr="00554314" w14:paraId="695E316B" w14:textId="77777777" w:rsidTr="00535B48">
        <w:trPr>
          <w:jc w:val="center"/>
        </w:trPr>
        <w:tc>
          <w:tcPr>
            <w:tcW w:w="1413" w:type="dxa"/>
            <w:vAlign w:val="center"/>
          </w:tcPr>
          <w:p w14:paraId="49DB381D" w14:textId="0E4D29C4" w:rsidR="00CE3B67" w:rsidRPr="00554314" w:rsidRDefault="00CE3B67" w:rsidP="00CE3B6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</w:t>
            </w:r>
            <w:r w:rsidR="000F33B5">
              <w:rPr>
                <w:rFonts w:ascii="Arial" w:hAnsi="Arial" w:cs="Arial"/>
                <w:sz w:val="16"/>
                <w:szCs w:val="16"/>
              </w:rPr>
              <w:t xml:space="preserve"> and fatigue</w:t>
            </w:r>
          </w:p>
        </w:tc>
        <w:tc>
          <w:tcPr>
            <w:tcW w:w="2835" w:type="dxa"/>
            <w:vAlign w:val="center"/>
          </w:tcPr>
          <w:p w14:paraId="65B40AA8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60A5E8F0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57E621B8" w14:textId="03D4BF83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32A86437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7A0484AD" w14:textId="00423838" w:rsidR="00CE3B67" w:rsidRPr="0025292E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7D76DF87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1F516E" wp14:editId="6E83AEA4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10497" w14:textId="77777777" w:rsidR="00CE3B67" w:rsidRPr="00EB7B41" w:rsidRDefault="00CE3B6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A1F516E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D10497" w14:textId="77777777" w:rsidR="00CE3B67" w:rsidRPr="00EB7B41" w:rsidRDefault="00CE3B6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62E061" w14:textId="546A3926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2B9CAEF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93DB29" wp14:editId="474B8C16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FC6EF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493DB29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CFC6EF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46A28F" w14:textId="4CAAEEB1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AC6FBD0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627C1C" wp14:editId="64401C34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9F9D1" w14:textId="77777777" w:rsidR="00CE3B67" w:rsidRPr="00EB7B41" w:rsidRDefault="00CE3B6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3627C1C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49F9D1" w14:textId="77777777" w:rsidR="00CE3B67" w:rsidRPr="00EB7B41" w:rsidRDefault="00CE3B6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D72010" w14:textId="5EB72710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7B19505" w14:textId="77777777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02AEBC75" w14:textId="77777777" w:rsid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04808D9A" w14:textId="49EE48ED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52C51028" w14:textId="2DA13D25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 w:rsidR="00C46444"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15F5F708" w14:textId="73E1BF29" w:rsidR="00CE3B67" w:rsidRPr="00CE3B67" w:rsidRDefault="00CE3B67" w:rsidP="00CE3B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3D2190C4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941E8C" wp14:editId="5A64E628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9AAFE" w14:textId="77777777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1941E8C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F9AAFE" w14:textId="77777777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12B2FE" w14:textId="4BBB7569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A9262DD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AC9DFD" wp14:editId="4835B020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3A9B5" w14:textId="77777777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AC9DFD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03A9B5" w14:textId="77777777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0697FE2" w14:textId="3CE79785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5F72951C" w14:textId="77777777" w:rsidR="00CE3B67" w:rsidRPr="00554314" w:rsidRDefault="00CE3B67" w:rsidP="00CE3B6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8280CB" wp14:editId="5F93C2BC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3A30E4" w14:textId="7430B5CD" w:rsidR="00CE3B67" w:rsidRPr="00EB7B41" w:rsidRDefault="00CE3B6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E8280CB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3A30E4" w14:textId="7430B5CD" w:rsidR="00CE3B67" w:rsidRPr="00EB7B41" w:rsidRDefault="00CE3B6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5BD121" w14:textId="49CF3DCB" w:rsidR="00CE3B67" w:rsidRPr="00554314" w:rsidRDefault="00CE3B67" w:rsidP="00CE3B6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7F729229" w14:textId="6A0C29A2" w:rsidR="00CE3B67" w:rsidRPr="00554314" w:rsidRDefault="000F33B5" w:rsidP="00CE3B67">
            <w:pPr>
              <w:rPr>
                <w:rFonts w:ascii="Arial" w:hAnsi="Arial" w:cs="Arial"/>
                <w:sz w:val="16"/>
                <w:szCs w:val="16"/>
              </w:rPr>
            </w:pPr>
            <w:r w:rsidRPr="00440DC0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34BF3088" w14:textId="268D09EB" w:rsidR="0071460D" w:rsidRDefault="0071460D" w:rsidP="00CE3B67">
      <w:pPr>
        <w:rPr>
          <w:rFonts w:ascii="Arial" w:eastAsiaTheme="minorHAnsi" w:hAnsi="Arial" w:cs="Arial"/>
          <w:sz w:val="16"/>
          <w:szCs w:val="16"/>
        </w:rPr>
      </w:pPr>
    </w:p>
    <w:p w14:paraId="6AC5CDE8" w14:textId="77777777" w:rsidR="00CE3B67" w:rsidRDefault="00CE3B67" w:rsidP="00CE3B67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CE3B67" w:rsidRPr="00554314" w14:paraId="2A8CC0A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5610C19C" w14:textId="77777777" w:rsidR="00CE3B67" w:rsidRPr="00DE1E8F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highlight w:val="yellow"/>
              </w:rPr>
            </w:pPr>
            <w:r w:rsidRPr="00D014C3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BE0740F" w14:textId="58CB9AD8" w:rsidR="00CE3B67" w:rsidRPr="00554314" w:rsidRDefault="00495368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CD13CF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121D9213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1379A66A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3CF1FD3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CE3B67" w:rsidRPr="00554314" w14:paraId="47CA5994" w14:textId="77777777" w:rsidTr="00871386">
        <w:trPr>
          <w:trHeight w:val="240"/>
          <w:jc w:val="center"/>
        </w:trPr>
        <w:tc>
          <w:tcPr>
            <w:tcW w:w="1413" w:type="dxa"/>
            <w:vMerge/>
            <w:vAlign w:val="center"/>
          </w:tcPr>
          <w:p w14:paraId="74C6FEE2" w14:textId="77777777" w:rsidR="00CE3B67" w:rsidRPr="00DE1E8F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  <w:vMerge/>
            <w:vAlign w:val="center"/>
          </w:tcPr>
          <w:p w14:paraId="112D23D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0BC556DD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CA208A5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F3269C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shd w:val="clear" w:color="auto" w:fill="04283D"/>
            <w:vAlign w:val="center"/>
          </w:tcPr>
          <w:p w14:paraId="2C11985E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A0F1F26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12AB5D7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E8EEC6C" w14:textId="77777777" w:rsidR="00CE3B67" w:rsidRPr="00554314" w:rsidRDefault="00CE3B67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1C10B3B1" w14:textId="77777777" w:rsidR="00CE3B67" w:rsidRPr="00554314" w:rsidRDefault="00CE3B67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1E8F" w:rsidRPr="00554314" w14:paraId="59F078B3" w14:textId="77777777" w:rsidTr="00871386">
        <w:trPr>
          <w:jc w:val="center"/>
        </w:trPr>
        <w:tc>
          <w:tcPr>
            <w:tcW w:w="1413" w:type="dxa"/>
            <w:vAlign w:val="center"/>
          </w:tcPr>
          <w:p w14:paraId="59D7EDDA" w14:textId="62589EEA" w:rsidR="00DE1E8F" w:rsidRPr="00905F9F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outdoors (e.g. doo</w:t>
            </w:r>
            <w:r w:rsidR="00B13C23">
              <w:rPr>
                <w:rFonts w:ascii="Arial" w:hAnsi="Arial" w:cs="Arial"/>
                <w:sz w:val="16"/>
                <w:szCs w:val="16"/>
              </w:rPr>
              <w:t>rperson</w:t>
            </w:r>
            <w:r w:rsidR="001C0077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bell</w:t>
            </w:r>
            <w:r w:rsidR="00B13C23">
              <w:rPr>
                <w:rFonts w:ascii="Arial" w:hAnsi="Arial" w:cs="Arial"/>
                <w:sz w:val="16"/>
                <w:szCs w:val="16"/>
              </w:rPr>
              <w:t>person</w:t>
            </w:r>
            <w:proofErr w:type="spellEnd"/>
            <w:r w:rsidR="001C0077">
              <w:rPr>
                <w:rFonts w:ascii="Arial" w:hAnsi="Arial" w:cs="Arial"/>
                <w:sz w:val="16"/>
                <w:szCs w:val="16"/>
              </w:rPr>
              <w:t>, valet parking services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835" w:type="dxa"/>
            <w:vAlign w:val="center"/>
          </w:tcPr>
          <w:p w14:paraId="748A99BE" w14:textId="7492DFC6" w:rsidR="00DE1E8F" w:rsidRPr="00DE1E8F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F86CE68" w14:textId="4F546A9B" w:rsidR="00DE1E8F" w:rsidRPr="00B8333B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 xml:space="preserve">Pets and animals (wildlife) </w:t>
            </w:r>
          </w:p>
          <w:p w14:paraId="01A951FD" w14:textId="77777777" w:rsidR="00DE1E8F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 xml:space="preserve">Vehicle traffic (parking lots and outdoors) </w:t>
            </w:r>
          </w:p>
          <w:p w14:paraId="614033BD" w14:textId="770DD0F1" w:rsidR="00B13C23" w:rsidRPr="00B8333B" w:rsidRDefault="00B13C23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Struck by/against incidents</w:t>
            </w:r>
          </w:p>
          <w:p w14:paraId="72BEA424" w14:textId="77777777" w:rsidR="00DE1E8F" w:rsidRPr="00B13C23" w:rsidRDefault="00DE1E8F" w:rsidP="00DE1E8F">
            <w:pPr>
              <w:numPr>
                <w:ilvl w:val="0"/>
                <w:numId w:val="10"/>
              </w:numPr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Extreme temperatures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severe weather</w:t>
            </w:r>
          </w:p>
          <w:p w14:paraId="4BCC97AA" w14:textId="0E31E63D" w:rsidR="00B13C23" w:rsidRPr="00B320E6" w:rsidRDefault="00B13C23" w:rsidP="00B13C23">
            <w:pPr>
              <w:numPr>
                <w:ilvl w:val="0"/>
                <w:numId w:val="10"/>
              </w:numPr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</w:pPr>
            <w:r>
              <w:rPr>
                <w:rFonts w:ascii="Arial" w:hAnsi="Arial" w:cs="Arial"/>
                <w:sz w:val="16"/>
                <w:szCs w:val="16"/>
              </w:rPr>
              <w:t>Heat and cold stress-related illnesses</w:t>
            </w:r>
          </w:p>
        </w:tc>
        <w:tc>
          <w:tcPr>
            <w:tcW w:w="1134" w:type="dxa"/>
            <w:vAlign w:val="center"/>
          </w:tcPr>
          <w:p w14:paraId="79429609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70A204B" wp14:editId="3A85AE9E">
                      <wp:extent cx="376487" cy="376487"/>
                      <wp:effectExtent l="0" t="0" r="17780" b="17780"/>
                      <wp:docPr id="1558939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C8CA1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70A204B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C8CA1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E33BF0" w14:textId="0A82CD49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C45981D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6B13F2" wp14:editId="59E8F7F0">
                      <wp:extent cx="376487" cy="376487"/>
                      <wp:effectExtent l="0" t="0" r="17780" b="17780"/>
                      <wp:docPr id="20249654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88C747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F6B13F2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88C747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7F1E3B" w14:textId="44E990F6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68A88B2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97266AF" wp14:editId="54D9F4C1">
                      <wp:extent cx="376487" cy="376487"/>
                      <wp:effectExtent l="0" t="0" r="17780" b="17780"/>
                      <wp:docPr id="56526746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CA7E6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97266AF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7CA7E6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B7B88B" w14:textId="6BAAFB2A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488F7E42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Pet policy with guest education and signage </w:t>
            </w:r>
          </w:p>
          <w:p w14:paraId="43EB8444" w14:textId="77777777" w:rsidR="00DE1E8F" w:rsidRPr="00B8333B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Never assume a pet or animal is friendly, even if you have a positive history with them</w:t>
            </w:r>
          </w:p>
          <w:p w14:paraId="3D3DF9D2" w14:textId="77777777" w:rsidR="00DE1E8F" w:rsidRPr="00B8333B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Be alert to signs of aggressive or fearful behaviour</w:t>
            </w:r>
          </w:p>
          <w:p w14:paraId="0DA5D452" w14:textId="77777777" w:rsidR="00DE1E8F" w:rsidRPr="00B8333B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</w:t>
            </w:r>
            <w:r w:rsidRPr="00B8333B">
              <w:rPr>
                <w:rFonts w:ascii="Arial" w:hAnsi="Arial" w:cs="Arial"/>
                <w:sz w:val="16"/>
                <w:szCs w:val="16"/>
              </w:rPr>
              <w:t xml:space="preserve"> not startle and do not initiate contact (</w:t>
            </w:r>
            <w:r>
              <w:rPr>
                <w:rFonts w:ascii="Arial" w:hAnsi="Arial" w:cs="Arial"/>
                <w:sz w:val="16"/>
                <w:szCs w:val="16"/>
              </w:rPr>
              <w:t>e.g.</w:t>
            </w:r>
            <w:r w:rsidRPr="00B8333B">
              <w:rPr>
                <w:rFonts w:ascii="Arial" w:hAnsi="Arial" w:cs="Arial"/>
                <w:sz w:val="16"/>
                <w:szCs w:val="16"/>
              </w:rPr>
              <w:t xml:space="preserve"> petting or feeding) with a pet or animal</w:t>
            </w:r>
          </w:p>
          <w:p w14:paraId="2DCEF7E6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A7AEB">
              <w:rPr>
                <w:rFonts w:ascii="Arial" w:eastAsia="Times New Roman" w:hAnsi="Arial" w:cs="Arial"/>
                <w:sz w:val="16"/>
                <w:szCs w:val="16"/>
              </w:rPr>
              <w:t>Should specific wildlife be identified as a hazard, additional training may be required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and reference to BC wildlife guides</w:t>
            </w:r>
          </w:p>
          <w:p w14:paraId="78090F8A" w14:textId="1B832AAB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When working in outdoor areas with potential for vehicle or mobile traffic, stay on designated pedestrian pathways, be aware of traffic, wear high visibility apparel and required PPE</w:t>
            </w:r>
          </w:p>
          <w:p w14:paraId="0EA60AEF" w14:textId="77777777" w:rsidR="00DE1E8F" w:rsidRPr="00B8333B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B8333B">
              <w:rPr>
                <w:rFonts w:ascii="Arial" w:hAnsi="Arial" w:cs="Arial"/>
                <w:sz w:val="16"/>
                <w:szCs w:val="16"/>
              </w:rPr>
              <w:t>dditional training for adverse weather conditions including employees to recognize signs of heat stress and cold-related illnesses</w:t>
            </w:r>
            <w:r>
              <w:rPr>
                <w:rFonts w:ascii="Arial" w:hAnsi="Arial" w:cs="Arial"/>
                <w:sz w:val="16"/>
                <w:szCs w:val="16"/>
              </w:rPr>
              <w:t>, and limit times outdoors when not required</w:t>
            </w:r>
          </w:p>
          <w:p w14:paraId="74C4E031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breathable uniforms, adequate breaks and hydration</w:t>
            </w:r>
          </w:p>
          <w:p w14:paraId="402F87AF" w14:textId="691399D8" w:rsidR="00DE1E8F" w:rsidRPr="00B320E6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333B">
              <w:rPr>
                <w:rFonts w:ascii="Arial" w:hAnsi="Arial" w:cs="Arial"/>
                <w:sz w:val="16"/>
                <w:szCs w:val="16"/>
              </w:rPr>
              <w:t>Ensure appropriate seasonal clothing, including thermal layers for winter and breathable materials for summer</w:t>
            </w:r>
          </w:p>
        </w:tc>
        <w:tc>
          <w:tcPr>
            <w:tcW w:w="1134" w:type="dxa"/>
            <w:vAlign w:val="center"/>
          </w:tcPr>
          <w:p w14:paraId="15439495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93BB76" wp14:editId="178B7B75">
                      <wp:extent cx="376487" cy="376487"/>
                      <wp:effectExtent l="0" t="0" r="17780" b="17780"/>
                      <wp:docPr id="3629740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D8A17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D93BB76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CD8A17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752095" w14:textId="5CA7D498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C82A447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61C4E6" wp14:editId="40CB50A5">
                      <wp:extent cx="376487" cy="376487"/>
                      <wp:effectExtent l="0" t="0" r="17780" b="17780"/>
                      <wp:docPr id="6185256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BE5F5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B61C4E6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0BE5F5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6FF66D" w14:textId="0AE4ECEC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6C02FD3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2AA161" wp14:editId="2C7DB25F">
                      <wp:extent cx="376487" cy="376487"/>
                      <wp:effectExtent l="0" t="0" r="17780" b="17780"/>
                      <wp:docPr id="1738742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1A068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62AA161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2E1A068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4DAF01" w14:textId="05F79563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D30BFD3" w14:textId="77777777" w:rsidR="00DE1E8F" w:rsidRPr="0052283D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Should specific wildlife be identified as a hazard, a </w:t>
            </w:r>
            <w:r>
              <w:rPr>
                <w:rFonts w:ascii="Arial" w:hAnsi="Arial" w:cs="Arial"/>
                <w:sz w:val="16"/>
                <w:szCs w:val="16"/>
              </w:rPr>
              <w:t>safe work procedure</w:t>
            </w:r>
            <w:r w:rsidRPr="0052283D">
              <w:rPr>
                <w:rFonts w:ascii="Arial" w:hAnsi="Arial" w:cs="Arial"/>
                <w:sz w:val="16"/>
                <w:szCs w:val="16"/>
              </w:rPr>
              <w:t xml:space="preserve"> may need to be  developed, see </w:t>
            </w:r>
            <w:r w:rsidRPr="0052283D">
              <w:rPr>
                <w:rFonts w:ascii="Arial" w:eastAsia="Arial" w:hAnsi="Arial" w:cs="Arial"/>
                <w:sz w:val="16"/>
                <w:szCs w:val="16"/>
              </w:rPr>
              <w:t xml:space="preserve">BC 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 w:rsidRPr="0052283D">
              <w:rPr>
                <w:rFonts w:ascii="Arial" w:eastAsia="Arial" w:hAnsi="Arial" w:cs="Arial"/>
                <w:sz w:val="16"/>
                <w:szCs w:val="16"/>
              </w:rPr>
              <w:t xml:space="preserve">esources: </w:t>
            </w:r>
            <w:hyperlink r:id="rId10" w:history="1">
              <w:r w:rsidRPr="0052283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https://bcparks.ca</w:t>
              </w:r>
            </w:hyperlink>
            <w:r w:rsidRPr="0052283D">
              <w:rPr>
                <w:rFonts w:ascii="Arial" w:hAnsi="Arial" w:cs="Arial"/>
                <w:sz w:val="16"/>
                <w:szCs w:val="16"/>
              </w:rPr>
              <w:t xml:space="preserve"> and </w:t>
            </w:r>
            <w:hyperlink r:id="rId11" w:history="1">
              <w:r w:rsidRPr="0052283D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https://wildsafebc.com/</w:t>
              </w:r>
            </w:hyperlink>
          </w:p>
          <w:p w14:paraId="023BEF47" w14:textId="77777777" w:rsidR="00DE1E8F" w:rsidRPr="0052283D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50572061" w14:textId="77777777" w:rsidR="00DE1E8F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heat and cold stress prevention </w:t>
            </w:r>
          </w:p>
          <w:p w14:paraId="7EE33C28" w14:textId="77777777" w:rsidR="001C0077" w:rsidRDefault="001C0077" w:rsidP="00DE1E8F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3F9980" w14:textId="44260CAC" w:rsidR="00DE1E8F" w:rsidRDefault="001C0077" w:rsidP="00B26E1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Should employees drive</w:t>
            </w:r>
            <w:r w:rsidRPr="001C0077">
              <w:rPr>
                <w:rFonts w:ascii="Arial" w:hAnsi="Arial" w:cs="Arial"/>
                <w:sz w:val="16"/>
                <w:szCs w:val="16"/>
              </w:rPr>
              <w:t xml:space="preserve"> for work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valet parking services)</w:t>
            </w:r>
            <w:r w:rsidRPr="001C0077">
              <w:rPr>
                <w:rFonts w:ascii="Arial" w:hAnsi="Arial" w:cs="Arial"/>
                <w:sz w:val="16"/>
                <w:szCs w:val="16"/>
              </w:rPr>
              <w:t>, confirm drivers’ license and reinforce safe driving (e.g. motor vehicle act, prohibiting use of cellphones and devices, safe speeds)</w:t>
            </w:r>
            <w:r>
              <w:rPr>
                <w:rFonts w:ascii="Arial" w:hAnsi="Arial" w:cs="Arial"/>
                <w:sz w:val="16"/>
                <w:szCs w:val="16"/>
              </w:rPr>
              <w:t xml:space="preserve"> through applicable program and policies</w:t>
            </w:r>
          </w:p>
        </w:tc>
      </w:tr>
      <w:tr w:rsidR="00DE1E8F" w:rsidRPr="00554314" w14:paraId="41847E73" w14:textId="77777777" w:rsidTr="00871386">
        <w:trPr>
          <w:jc w:val="center"/>
        </w:trPr>
        <w:tc>
          <w:tcPr>
            <w:tcW w:w="1413" w:type="dxa"/>
            <w:vAlign w:val="center"/>
          </w:tcPr>
          <w:p w14:paraId="59E92D43" w14:textId="5709656B" w:rsidR="00DE1E8F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DE1E8F">
              <w:rPr>
                <w:rFonts w:ascii="Arial" w:hAnsi="Arial" w:cs="Arial"/>
                <w:sz w:val="16"/>
                <w:szCs w:val="16"/>
              </w:rPr>
              <w:t xml:space="preserve">Room service (e.g. service to guest rooms) </w:t>
            </w:r>
          </w:p>
        </w:tc>
        <w:tc>
          <w:tcPr>
            <w:tcW w:w="2835" w:type="dxa"/>
            <w:vAlign w:val="center"/>
          </w:tcPr>
          <w:p w14:paraId="31EF59E2" w14:textId="77777777" w:rsidR="00DE1E8F" w:rsidRPr="00F60A31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465803E0" w14:textId="77777777" w:rsidR="00DE1E8F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6D91D4BA" w14:textId="77777777" w:rsidR="00DE1E8F" w:rsidRDefault="00DE1E8F" w:rsidP="00DE1E8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</w:p>
          <w:p w14:paraId="0E9AE187" w14:textId="32046004" w:rsidR="007B1F94" w:rsidRDefault="007B1F94" w:rsidP="007B1F9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Sharp objects (e.g. knives, broken glass or dishware)</w:t>
            </w:r>
          </w:p>
          <w:p w14:paraId="617A5621" w14:textId="0B08F36A" w:rsidR="007B1F94" w:rsidRPr="007B1F94" w:rsidRDefault="007B1F94" w:rsidP="007B1F9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Blood or bodily fluids (e.g. used dishes, towels or linens)</w:t>
            </w:r>
          </w:p>
        </w:tc>
        <w:tc>
          <w:tcPr>
            <w:tcW w:w="1134" w:type="dxa"/>
            <w:vAlign w:val="center"/>
          </w:tcPr>
          <w:p w14:paraId="6AD94C70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3EE07A" wp14:editId="2136A275">
                      <wp:extent cx="376487" cy="376487"/>
                      <wp:effectExtent l="0" t="0" r="17780" b="17780"/>
                      <wp:docPr id="295141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2DBC5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23EE07A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2DBC5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471452" w14:textId="2D564918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333D5CB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7135A3" wp14:editId="372390D2">
                      <wp:extent cx="376487" cy="376487"/>
                      <wp:effectExtent l="0" t="0" r="17780" b="17780"/>
                      <wp:docPr id="5087489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318D4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97135A3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C3g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2u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rULe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0318D4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E34996" w14:textId="069DA936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9947B98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6BC605" wp14:editId="049883B0">
                      <wp:extent cx="376487" cy="376487"/>
                      <wp:effectExtent l="0" t="0" r="17780" b="17780"/>
                      <wp:docPr id="7070227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77A3A0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F6BC605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b3XGa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77A3A0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8AB106" w14:textId="5056724D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A00B08E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37822B93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</w:p>
          <w:p w14:paraId="17CE8723" w14:textId="77777777" w:rsidR="00DE1E8F" w:rsidRPr="00385913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6923104C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01351180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not overload carts, ask for assistance when needed</w:t>
            </w:r>
          </w:p>
          <w:p w14:paraId="6BECFF77" w14:textId="77777777" w:rsidR="00DE1E8F" w:rsidRP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Encourage staff to report faulty or broken equipment </w:t>
            </w:r>
          </w:p>
          <w:p w14:paraId="0FB5E922" w14:textId="7E115943" w:rsidR="00DE1E8F" w:rsidRPr="0055431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Announce your presence e.g. “behind” or “corner”</w:t>
            </w:r>
          </w:p>
        </w:tc>
        <w:tc>
          <w:tcPr>
            <w:tcW w:w="1134" w:type="dxa"/>
            <w:vAlign w:val="center"/>
          </w:tcPr>
          <w:p w14:paraId="762E22A2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F2B03D" wp14:editId="005FDF18">
                      <wp:extent cx="376487" cy="376487"/>
                      <wp:effectExtent l="0" t="0" r="17780" b="17780"/>
                      <wp:docPr id="1443547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9A4D42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3F2B03D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9A4D42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0BD686F" w14:textId="62F38999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3AA97A2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44B3A1" wp14:editId="18AC0E71">
                      <wp:extent cx="376487" cy="376487"/>
                      <wp:effectExtent l="0" t="0" r="17780" b="17780"/>
                      <wp:docPr id="18972024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FE4168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A44B3A1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iep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J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rYnq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FE4168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5C552D" w14:textId="22881970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BF9B5B9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929C66" wp14:editId="1986C47B">
                      <wp:extent cx="376487" cy="376487"/>
                      <wp:effectExtent l="0" t="0" r="17780" b="17780"/>
                      <wp:docPr id="119892999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2CE8F" w14:textId="77777777" w:rsidR="00DE1E8F" w:rsidRPr="00EB7B41" w:rsidRDefault="00DE1E8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E929C66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B2CE8F" w14:textId="77777777" w:rsidR="00DE1E8F" w:rsidRPr="00EB7B41" w:rsidRDefault="00DE1E8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3C5393" w14:textId="35BD69DA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75EF907" w14:textId="0594CE8E" w:rsidR="00DE1E8F" w:rsidRPr="0052283D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other HIRA </w:t>
            </w:r>
            <w:r w:rsidR="00B13C23">
              <w:rPr>
                <w:rFonts w:ascii="Arial" w:hAnsi="Arial" w:cs="Arial"/>
                <w:sz w:val="16"/>
                <w:szCs w:val="16"/>
              </w:rPr>
              <w:t xml:space="preserve">documents for </w:t>
            </w:r>
            <w:r>
              <w:rPr>
                <w:rFonts w:ascii="Arial" w:hAnsi="Arial" w:cs="Arial"/>
                <w:sz w:val="16"/>
                <w:szCs w:val="16"/>
              </w:rPr>
              <w:t xml:space="preserve">tasks, hazards and controls </w:t>
            </w:r>
            <w:r w:rsidR="00B13C23">
              <w:rPr>
                <w:rFonts w:ascii="Arial" w:hAnsi="Arial" w:cs="Arial"/>
                <w:sz w:val="16"/>
                <w:szCs w:val="16"/>
              </w:rPr>
              <w:t xml:space="preserve">on </w:t>
            </w:r>
            <w:r>
              <w:rPr>
                <w:rFonts w:ascii="Arial" w:hAnsi="Arial" w:cs="Arial"/>
                <w:sz w:val="16"/>
                <w:szCs w:val="16"/>
              </w:rPr>
              <w:t>food and beverage server and hotel housekeeping</w:t>
            </w:r>
            <w:r w:rsidR="00B13C23">
              <w:rPr>
                <w:rFonts w:ascii="Arial" w:hAnsi="Arial" w:cs="Arial"/>
                <w:sz w:val="16"/>
                <w:szCs w:val="16"/>
              </w:rPr>
              <w:t xml:space="preserve"> for more information</w:t>
            </w:r>
          </w:p>
        </w:tc>
      </w:tr>
      <w:tr w:rsidR="00DE1E8F" w:rsidRPr="00554314" w14:paraId="7FAF9C8B" w14:textId="77777777" w:rsidTr="00871386">
        <w:trPr>
          <w:jc w:val="center"/>
        </w:trPr>
        <w:tc>
          <w:tcPr>
            <w:tcW w:w="1413" w:type="dxa"/>
            <w:vAlign w:val="center"/>
          </w:tcPr>
          <w:p w14:paraId="38DB5929" w14:textId="1D33C275" w:rsidR="00DE1E8F" w:rsidRPr="00554314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00DD562F" w14:textId="0656F1F4" w:rsidR="00DE1E8F" w:rsidRPr="00B320E6" w:rsidRDefault="00DE1E8F" w:rsidP="00DE1E8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</w:pPr>
            <w:r w:rsidRPr="00B320E6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>Repetitive pulling or pushing of luggage</w:t>
            </w:r>
            <w:r w:rsidR="007B1F94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 xml:space="preserve"> and service</w:t>
            </w:r>
            <w:r w:rsidRPr="00B320E6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 xml:space="preserve"> carts</w:t>
            </w:r>
          </w:p>
          <w:p w14:paraId="26DDE2F4" w14:textId="4268B053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320E6">
              <w:rPr>
                <w:rFonts w:ascii="Arial" w:hAnsi="Arial" w:cs="Arial"/>
                <w:sz w:val="16"/>
                <w:szCs w:val="16"/>
              </w:rPr>
              <w:t>Lifting and carrying heavy or awkward luggage</w:t>
            </w:r>
            <w:r w:rsidR="007B1F94">
              <w:rPr>
                <w:rFonts w:ascii="Arial" w:hAnsi="Arial" w:cs="Arial"/>
                <w:sz w:val="16"/>
                <w:szCs w:val="16"/>
              </w:rPr>
              <w:t>, towels and dishware/cutlery for room service</w:t>
            </w:r>
          </w:p>
          <w:p w14:paraId="30D7D654" w14:textId="7AF868EA" w:rsidR="00DE1E8F" w:rsidRPr="00B320E6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320E6">
              <w:rPr>
                <w:rFonts w:ascii="Arial" w:hAnsi="Arial" w:cs="Arial"/>
                <w:sz w:val="16"/>
                <w:szCs w:val="16"/>
              </w:rPr>
              <w:t>Awkward postures (e.g. bending, reaching, or twisting) when loading into or retrieving from vehicles</w:t>
            </w:r>
          </w:p>
          <w:p w14:paraId="2181B70C" w14:textId="77777777" w:rsidR="00DE1E8F" w:rsidRDefault="00DE1E8F" w:rsidP="00DE1E8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</w:pPr>
            <w:r w:rsidRPr="00B320E6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>Prolonged standing or walking on hard surfaces</w:t>
            </w:r>
          </w:p>
          <w:p w14:paraId="05A69345" w14:textId="554A6CED" w:rsidR="00DE1E8F" w:rsidRPr="00B320E6" w:rsidRDefault="00DE1E8F" w:rsidP="00DE1E8F">
            <w:pPr>
              <w:numPr>
                <w:ilvl w:val="0"/>
                <w:numId w:val="4"/>
              </w:numPr>
              <w:spacing w:before="100" w:beforeAutospacing="1"/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</w:pPr>
            <w:r w:rsidRPr="00B320E6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>Navigating stairs or ramps while carrying</w:t>
            </w:r>
            <w:r w:rsidR="007B1F94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 xml:space="preserve"> or pushing</w:t>
            </w:r>
            <w:r w:rsidRPr="00B320E6"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 xml:space="preserve"> item</w:t>
            </w:r>
            <w:r>
              <w:rPr>
                <w:rFonts w:ascii="Arial" w:eastAsiaTheme="minorHAnsi" w:hAnsi="Arial" w:cs="Arial"/>
                <w:kern w:val="2"/>
                <w:sz w:val="16"/>
                <w:szCs w:val="16"/>
                <w14:ligatures w14:val="standardContextual"/>
              </w:rPr>
              <w:t>s</w:t>
            </w:r>
          </w:p>
        </w:tc>
        <w:tc>
          <w:tcPr>
            <w:tcW w:w="1134" w:type="dxa"/>
            <w:vAlign w:val="center"/>
          </w:tcPr>
          <w:p w14:paraId="435D5CB2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EA0F72" wp14:editId="565F555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32F13C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8EA0F72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32F13C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497C46" w14:textId="6FB9E098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B1A0BFE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4AB347" wp14:editId="40CC5607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7289B8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44AB347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7289B8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547F34" w14:textId="114AF94D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7E584B8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059111" wp14:editId="229B0C33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1D0213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A059111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1D0213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516921" w14:textId="4B215D50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0F94CAF8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42DB161F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adjustable chairs and ergonomic (anti-fatigue) mats to reduce foot fatigue when standing for long periods of time </w:t>
            </w:r>
          </w:p>
          <w:p w14:paraId="3A75441C" w14:textId="77777777" w:rsidR="00DE1E8F" w:rsidRPr="0055431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5D1ED594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02F480BC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78FB6A56" w14:textId="77777777" w:rsidR="00DE1E8F" w:rsidRPr="00905F9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ask for help when needed </w:t>
            </w:r>
          </w:p>
          <w:p w14:paraId="602B4E5E" w14:textId="58EC4ECE" w:rsidR="00DE1E8F" w:rsidRPr="00905F9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B13C23">
              <w:rPr>
                <w:rFonts w:ascii="Arial" w:hAnsi="Arial" w:cs="Arial"/>
                <w:sz w:val="16"/>
                <w:szCs w:val="16"/>
              </w:rPr>
              <w:t>trolleys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  <w:r w:rsidR="007B1F94">
              <w:rPr>
                <w:rFonts w:ascii="Arial" w:hAnsi="Arial" w:cs="Arial"/>
                <w:sz w:val="16"/>
                <w:szCs w:val="16"/>
              </w:rPr>
              <w:t>, maintain lines of sight</w:t>
            </w:r>
          </w:p>
          <w:p w14:paraId="786A56EB" w14:textId="77777777" w:rsidR="00DE1E8F" w:rsidRPr="00905F9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02F08CD9" w14:textId="59DDC4CF" w:rsidR="00DE1E8F" w:rsidRPr="00764B11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1C619D16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97B248" wp14:editId="4F9F5B08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E5EA5" w14:textId="77777777" w:rsidR="00DE1E8F" w:rsidRPr="00EB7B41" w:rsidRDefault="00DE1E8F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D97B248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5E5EA5" w14:textId="77777777" w:rsidR="00DE1E8F" w:rsidRPr="00EB7B41" w:rsidRDefault="00DE1E8F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BF8CB" w14:textId="67D410DC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4447CDC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8F1E7CE" wp14:editId="43567106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9B0611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8F1E7CE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9B0611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B4BDF9" w14:textId="6276F716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4D0CCE9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51DB69" wp14:editId="065B2BB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52A9D" w14:textId="77777777" w:rsidR="00DE1E8F" w:rsidRPr="00EB7B41" w:rsidRDefault="00DE1E8F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51DB69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D52A9D" w14:textId="77777777" w:rsidR="00DE1E8F" w:rsidRPr="00EB7B41" w:rsidRDefault="00DE1E8F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5ADDD5F" w14:textId="7951D47E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0A126B6B" w14:textId="7B1BF654" w:rsidR="00DE1E8F" w:rsidRPr="00554314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</w:t>
            </w:r>
          </w:p>
        </w:tc>
      </w:tr>
      <w:tr w:rsidR="00DE1E8F" w:rsidRPr="00554314" w14:paraId="1BBDAEFD" w14:textId="77777777" w:rsidTr="00871386">
        <w:trPr>
          <w:jc w:val="center"/>
        </w:trPr>
        <w:tc>
          <w:tcPr>
            <w:tcW w:w="1413" w:type="dxa"/>
            <w:vAlign w:val="center"/>
          </w:tcPr>
          <w:p w14:paraId="0CCB89AF" w14:textId="7703C542" w:rsidR="00DE1E8F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893CCE6" w14:textId="77777777" w:rsidR="00DE1E8F" w:rsidRPr="0055431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  <w:p w14:paraId="29283BCB" w14:textId="77777777" w:rsidR="00DE1E8F" w:rsidRPr="0055431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776DBF16" w14:textId="078AA2FB" w:rsidR="00DE1E8F" w:rsidRPr="0055431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Delayed response to </w:t>
            </w:r>
            <w:r>
              <w:rPr>
                <w:rFonts w:ascii="Arial" w:hAnsi="Arial" w:cs="Arial"/>
                <w:sz w:val="16"/>
                <w:szCs w:val="16"/>
              </w:rPr>
              <w:t xml:space="preserve">medical and H&amp;S incidents or </w:t>
            </w:r>
            <w:r w:rsidRPr="00554314">
              <w:rPr>
                <w:rFonts w:ascii="Arial" w:hAnsi="Arial" w:cs="Arial"/>
                <w:sz w:val="16"/>
                <w:szCs w:val="16"/>
              </w:rPr>
              <w:t>emergencies</w:t>
            </w:r>
          </w:p>
        </w:tc>
        <w:tc>
          <w:tcPr>
            <w:tcW w:w="1134" w:type="dxa"/>
            <w:vAlign w:val="center"/>
          </w:tcPr>
          <w:p w14:paraId="318C52E2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77E0DC" wp14:editId="78FA26AB">
                      <wp:extent cx="376487" cy="376487"/>
                      <wp:effectExtent l="0" t="0" r="17780" b="17780"/>
                      <wp:docPr id="8336686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9B2E8E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377E0DC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9B2E8E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4897E4" w14:textId="6F546371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98B2E66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F28C62" wp14:editId="5B003D6D">
                      <wp:extent cx="376487" cy="376487"/>
                      <wp:effectExtent l="0" t="0" r="17780" b="17780"/>
                      <wp:docPr id="1034567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6AA7" w14:textId="77777777" w:rsidR="00DE1E8F" w:rsidRPr="00EB7B41" w:rsidRDefault="00DE1E8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3F28C62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AA6AA7" w14:textId="77777777" w:rsidR="00DE1E8F" w:rsidRPr="00EB7B41" w:rsidRDefault="00DE1E8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F7EB0F" w14:textId="1B7FE14A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3633287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B74AA8" wp14:editId="63B7CDAB">
                      <wp:extent cx="376487" cy="376487"/>
                      <wp:effectExtent l="0" t="0" r="17780" b="17780"/>
                      <wp:docPr id="491620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176C9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B74AA8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4176C9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016122" w14:textId="3F9657E9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D5A13A2" w14:textId="4397315B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DCF65C7" w14:textId="57432107" w:rsidR="00DE1E8F" w:rsidRPr="00C46444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09644470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and as outlined above</w:t>
            </w:r>
          </w:p>
          <w:p w14:paraId="7B33706A" w14:textId="77777777" w:rsidR="00DE1E8F" w:rsidRDefault="00DE1E8F" w:rsidP="00DE1E8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Maintain situational awareness at all times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avoid distractions</w:t>
            </w:r>
          </w:p>
          <w:p w14:paraId="44F84884" w14:textId="2C384C28" w:rsidR="00DE1E8F" w:rsidRPr="007B1F94" w:rsidRDefault="00DE1E8F" w:rsidP="007B1F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5AFCBE59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2B939D" wp14:editId="59CAAE79">
                      <wp:extent cx="376487" cy="376487"/>
                      <wp:effectExtent l="0" t="0" r="17780" b="17780"/>
                      <wp:docPr id="7551418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FD8822" w14:textId="77777777" w:rsidR="00DE1E8F" w:rsidRPr="00EB7B41" w:rsidRDefault="00DE1E8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2B939D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FD8822" w14:textId="77777777" w:rsidR="00DE1E8F" w:rsidRPr="00EB7B41" w:rsidRDefault="00DE1E8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02D0D7" w14:textId="2D1F41C9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2DBEE3C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B4E619" wp14:editId="0DEC18C3">
                      <wp:extent cx="376487" cy="376487"/>
                      <wp:effectExtent l="0" t="0" r="17780" b="17780"/>
                      <wp:docPr id="3675665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439E3" w14:textId="77777777" w:rsidR="00DE1E8F" w:rsidRPr="00EB7B41" w:rsidRDefault="00DE1E8F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3B4E619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9439E3" w14:textId="77777777" w:rsidR="00DE1E8F" w:rsidRPr="00EB7B41" w:rsidRDefault="00DE1E8F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127642" w14:textId="2A4F6A7C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F5F27E3" w14:textId="77777777" w:rsidR="00DE1E8F" w:rsidRPr="00554314" w:rsidRDefault="00DE1E8F" w:rsidP="00DE1E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79E82D" wp14:editId="51CCB819">
                      <wp:extent cx="376487" cy="376487"/>
                      <wp:effectExtent l="0" t="0" r="17780" b="17780"/>
                      <wp:docPr id="17422833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7EB5DA" w14:textId="77777777" w:rsidR="00DE1E8F" w:rsidRPr="00EB7B41" w:rsidRDefault="00DE1E8F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A79E82D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7EB5DA" w14:textId="77777777" w:rsidR="00DE1E8F" w:rsidRPr="00EB7B41" w:rsidRDefault="00DE1E8F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4FBDFC" w14:textId="108A08A2" w:rsidR="00DE1E8F" w:rsidRPr="00554314" w:rsidRDefault="00DE1E8F" w:rsidP="00DE1E8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5" w:type="dxa"/>
            <w:vAlign w:val="center"/>
          </w:tcPr>
          <w:p w14:paraId="243837B4" w14:textId="35BF884D" w:rsidR="00DE1E8F" w:rsidRDefault="00DE1E8F" w:rsidP="00DE1E8F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</w:tbl>
    <w:p w14:paraId="634CAED0" w14:textId="77777777" w:rsidR="00CE3B67" w:rsidRPr="00DE1E8F" w:rsidRDefault="00CE3B67" w:rsidP="00CE3B67">
      <w:pPr>
        <w:rPr>
          <w:rFonts w:ascii="Arial" w:eastAsiaTheme="minorHAnsi" w:hAnsi="Arial" w:cs="Arial"/>
          <w:sz w:val="4"/>
          <w:szCs w:val="4"/>
        </w:rPr>
      </w:pPr>
    </w:p>
    <w:sectPr w:rsidR="00CE3B67" w:rsidRPr="00DE1E8F" w:rsidSect="0098160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D5F64" w14:textId="77777777" w:rsidR="00804C04" w:rsidRDefault="00804C04" w:rsidP="00CE7B4B">
      <w:r>
        <w:separator/>
      </w:r>
    </w:p>
  </w:endnote>
  <w:endnote w:type="continuationSeparator" w:id="0">
    <w:p w14:paraId="571CF9C5" w14:textId="77777777" w:rsidR="00804C04" w:rsidRDefault="00804C04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260D469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495368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9C85A" w14:textId="77777777" w:rsidR="00804C04" w:rsidRDefault="00804C04" w:rsidP="00CE7B4B">
      <w:r>
        <w:separator/>
      </w:r>
    </w:p>
  </w:footnote>
  <w:footnote w:type="continuationSeparator" w:id="0">
    <w:p w14:paraId="22423FFB" w14:textId="77777777" w:rsidR="00804C04" w:rsidRDefault="00804C04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4F234980" w:rsidR="00CE7B4B" w:rsidRPr="00CE7B4B" w:rsidRDefault="00224E5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69469905">
          <wp:simplePos x="0" y="0"/>
          <wp:positionH relativeFrom="page">
            <wp:posOffset>9491980</wp:posOffset>
          </wp:positionH>
          <wp:positionV relativeFrom="page">
            <wp:posOffset>8255</wp:posOffset>
          </wp:positionV>
          <wp:extent cx="3296285" cy="546735"/>
          <wp:effectExtent l="0" t="0" r="571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610" t="2276" b="2276"/>
                  <a:stretch/>
                </pic:blipFill>
                <pic:spPr bwMode="auto">
                  <a:xfrm>
                    <a:off x="0" y="0"/>
                    <a:ext cx="329628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4D8B938">
              <wp:simplePos x="0" y="0"/>
              <wp:positionH relativeFrom="column">
                <wp:posOffset>-474618</wp:posOffset>
              </wp:positionH>
              <wp:positionV relativeFrom="paragraph">
                <wp:posOffset>-536666</wp:posOffset>
              </wp:positionV>
              <wp:extent cx="12806317" cy="647700"/>
              <wp:effectExtent l="0" t="0" r="0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6317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6483F7D8" id="Rectangle 2" o:spid="_x0000_s1026" style="position:absolute;margin-left:-37.35pt;margin-top:-42.25pt;width:1008.3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15663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B85C9A"/>
    <w:multiLevelType w:val="hybridMultilevel"/>
    <w:tmpl w:val="B0B6E8AC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01106"/>
    <w:multiLevelType w:val="multilevel"/>
    <w:tmpl w:val="6D2E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511868249">
    <w:abstractNumId w:val="1"/>
  </w:num>
  <w:num w:numId="7" w16cid:durableId="1840734192">
    <w:abstractNumId w:val="0"/>
  </w:num>
  <w:num w:numId="8" w16cid:durableId="2073498805">
    <w:abstractNumId w:val="1"/>
  </w:num>
  <w:num w:numId="9" w16cid:durableId="1070470224">
    <w:abstractNumId w:val="6"/>
  </w:num>
  <w:num w:numId="10" w16cid:durableId="1790515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46842"/>
    <w:rsid w:val="00057070"/>
    <w:rsid w:val="000940ED"/>
    <w:rsid w:val="000C3EF5"/>
    <w:rsid w:val="000F33B5"/>
    <w:rsid w:val="00111FFF"/>
    <w:rsid w:val="00154A4E"/>
    <w:rsid w:val="00165D81"/>
    <w:rsid w:val="001C0077"/>
    <w:rsid w:val="001C2C80"/>
    <w:rsid w:val="001E3D5C"/>
    <w:rsid w:val="00224E54"/>
    <w:rsid w:val="002369E5"/>
    <w:rsid w:val="00236B29"/>
    <w:rsid w:val="0025292E"/>
    <w:rsid w:val="00255008"/>
    <w:rsid w:val="0026230E"/>
    <w:rsid w:val="003029F8"/>
    <w:rsid w:val="003A3FB3"/>
    <w:rsid w:val="003B0DB4"/>
    <w:rsid w:val="00406D6F"/>
    <w:rsid w:val="00434CAE"/>
    <w:rsid w:val="00495368"/>
    <w:rsid w:val="004A6010"/>
    <w:rsid w:val="004D49F9"/>
    <w:rsid w:val="004E25F3"/>
    <w:rsid w:val="004E36FD"/>
    <w:rsid w:val="004F6501"/>
    <w:rsid w:val="004F6D2F"/>
    <w:rsid w:val="005173F9"/>
    <w:rsid w:val="0052618C"/>
    <w:rsid w:val="00535B48"/>
    <w:rsid w:val="0054098E"/>
    <w:rsid w:val="00545801"/>
    <w:rsid w:val="00547B42"/>
    <w:rsid w:val="00554314"/>
    <w:rsid w:val="0056367E"/>
    <w:rsid w:val="0056509E"/>
    <w:rsid w:val="00587C00"/>
    <w:rsid w:val="005964AC"/>
    <w:rsid w:val="005C1395"/>
    <w:rsid w:val="005C47E4"/>
    <w:rsid w:val="00636BC6"/>
    <w:rsid w:val="006509B9"/>
    <w:rsid w:val="006B5378"/>
    <w:rsid w:val="006F60F5"/>
    <w:rsid w:val="0071460D"/>
    <w:rsid w:val="007400A4"/>
    <w:rsid w:val="00764B11"/>
    <w:rsid w:val="00783E7F"/>
    <w:rsid w:val="00791A40"/>
    <w:rsid w:val="00792116"/>
    <w:rsid w:val="007A58CF"/>
    <w:rsid w:val="007A7B2F"/>
    <w:rsid w:val="007B1F94"/>
    <w:rsid w:val="007D2C53"/>
    <w:rsid w:val="007D4438"/>
    <w:rsid w:val="00804C04"/>
    <w:rsid w:val="0081256C"/>
    <w:rsid w:val="00813B31"/>
    <w:rsid w:val="00867B20"/>
    <w:rsid w:val="0088315A"/>
    <w:rsid w:val="0089350F"/>
    <w:rsid w:val="008B0B3D"/>
    <w:rsid w:val="008B2C20"/>
    <w:rsid w:val="008D626E"/>
    <w:rsid w:val="008F38A8"/>
    <w:rsid w:val="00905F9F"/>
    <w:rsid w:val="009259AF"/>
    <w:rsid w:val="009438BA"/>
    <w:rsid w:val="0098160B"/>
    <w:rsid w:val="009C0564"/>
    <w:rsid w:val="009C3671"/>
    <w:rsid w:val="00A238C6"/>
    <w:rsid w:val="00A439EC"/>
    <w:rsid w:val="00A711D6"/>
    <w:rsid w:val="00AA1173"/>
    <w:rsid w:val="00AB3756"/>
    <w:rsid w:val="00AB39FB"/>
    <w:rsid w:val="00AE0047"/>
    <w:rsid w:val="00B13C23"/>
    <w:rsid w:val="00B26E11"/>
    <w:rsid w:val="00B320E6"/>
    <w:rsid w:val="00B604C4"/>
    <w:rsid w:val="00B6602D"/>
    <w:rsid w:val="00B6762A"/>
    <w:rsid w:val="00B84531"/>
    <w:rsid w:val="00BA4868"/>
    <w:rsid w:val="00BF1701"/>
    <w:rsid w:val="00C46444"/>
    <w:rsid w:val="00C7345D"/>
    <w:rsid w:val="00CC3D8A"/>
    <w:rsid w:val="00CE3B67"/>
    <w:rsid w:val="00CE7B4B"/>
    <w:rsid w:val="00D014C3"/>
    <w:rsid w:val="00D20AEF"/>
    <w:rsid w:val="00D36042"/>
    <w:rsid w:val="00D61009"/>
    <w:rsid w:val="00D967F1"/>
    <w:rsid w:val="00DE1E8F"/>
    <w:rsid w:val="00E139AF"/>
    <w:rsid w:val="00E1520A"/>
    <w:rsid w:val="00E32BDB"/>
    <w:rsid w:val="00E81251"/>
    <w:rsid w:val="00E95E8E"/>
    <w:rsid w:val="00EB7B41"/>
    <w:rsid w:val="00F33CCB"/>
    <w:rsid w:val="00F46414"/>
    <w:rsid w:val="00F60A31"/>
    <w:rsid w:val="00F61AAC"/>
    <w:rsid w:val="00F65A90"/>
    <w:rsid w:val="00F85A9A"/>
    <w:rsid w:val="00F96BC2"/>
    <w:rsid w:val="00FC279E"/>
    <w:rsid w:val="00FD4312"/>
    <w:rsid w:val="00F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B67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Bullet">
    <w:name w:val="List Bullet"/>
    <w:basedOn w:val="Normal"/>
    <w:uiPriority w:val="99"/>
    <w:unhideWhenUsed/>
    <w:rsid w:val="00F46414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F46414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F33C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ildsafebc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cparks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9</cp:revision>
  <cp:lastPrinted>2025-04-15T18:27:00Z</cp:lastPrinted>
  <dcterms:created xsi:type="dcterms:W3CDTF">2025-04-15T18:27:00Z</dcterms:created>
  <dcterms:modified xsi:type="dcterms:W3CDTF">2025-06-05T16:41:00Z</dcterms:modified>
</cp:coreProperties>
</file>