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54BE2EAD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670"/>
        <w:gridCol w:w="2976"/>
        <w:gridCol w:w="4568"/>
      </w:tblGrid>
      <w:tr w:rsidR="00255008" w:rsidRPr="008B0B3D" w14:paraId="25F813BC" w14:textId="77777777" w:rsidTr="00B0594F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56DBCAD3" w:rsidR="00C7345D" w:rsidRPr="00E81251" w:rsidRDefault="00430A16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257B73AC" wp14:editId="030465EE">
                  <wp:simplePos x="0" y="0"/>
                  <wp:positionH relativeFrom="column">
                    <wp:posOffset>23593</wp:posOffset>
                  </wp:positionH>
                  <wp:positionV relativeFrom="paragraph">
                    <wp:posOffset>102235</wp:posOffset>
                  </wp:positionV>
                  <wp:extent cx="2060917" cy="1564630"/>
                  <wp:effectExtent l="0" t="0" r="0" b="0"/>
                  <wp:wrapNone/>
                  <wp:docPr id="127541589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415893" name="Picture 127541589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17" cy="156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5973207B" w:rsidR="00C7345D" w:rsidRPr="00BA4868" w:rsidRDefault="00430A16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58F64F89" w:rsidR="00C7345D" w:rsidRPr="00BA4868" w:rsidRDefault="00430A16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Coat Check</w:t>
            </w:r>
          </w:p>
        </w:tc>
      </w:tr>
      <w:tr w:rsidR="00255008" w:rsidRPr="008B0B3D" w14:paraId="3B2BF3C0" w14:textId="77777777" w:rsidTr="00B0594F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6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B0594F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670" w:type="dxa"/>
            <w:tcBorders>
              <w:left w:val="nil"/>
            </w:tcBorders>
            <w:vAlign w:val="center"/>
          </w:tcPr>
          <w:p w14:paraId="3255D2A8" w14:textId="4B7F662A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 xml:space="preserve">Set up the coat check area and organize racks, tags, and storage </w:t>
            </w:r>
          </w:p>
          <w:p w14:paraId="217F51EC" w14:textId="717F351E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Receive, tag, store, and retrieve coats and personal items</w:t>
            </w:r>
          </w:p>
          <w:p w14:paraId="5ABA796F" w14:textId="3825B443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Interact with guests and provide customer service</w:t>
            </w:r>
          </w:p>
          <w:p w14:paraId="3ED16ACB" w14:textId="19814BA1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Manage line-ups and crowd flow during busy periods</w:t>
            </w:r>
          </w:p>
          <w:p w14:paraId="02FAD4ED" w14:textId="103F1870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Keep the coat check area clean, organized, and free of hazards</w:t>
            </w:r>
          </w:p>
          <w:p w14:paraId="6BC74024" w14:textId="5ECEEB3D" w:rsidR="00B0594F" w:rsidRPr="0000155A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 xml:space="preserve">Handle lost, misplaced, or unclaimed items in accordance with </w:t>
            </w:r>
            <w:r w:rsidR="00EE4D50">
              <w:rPr>
                <w:rFonts w:ascii="Arial" w:hAnsi="Arial" w:cs="Arial"/>
                <w:sz w:val="18"/>
                <w:szCs w:val="18"/>
              </w:rPr>
              <w:t xml:space="preserve">standard operating </w:t>
            </w:r>
            <w:r w:rsidRPr="0000155A">
              <w:rPr>
                <w:rFonts w:ascii="Arial" w:hAnsi="Arial" w:cs="Arial"/>
                <w:sz w:val="18"/>
                <w:szCs w:val="18"/>
              </w:rPr>
              <w:t>procedures</w:t>
            </w:r>
          </w:p>
          <w:p w14:paraId="3DFB39BC" w14:textId="0D4DE6C4" w:rsidR="00F46414" w:rsidRPr="00B0594F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0155A">
              <w:rPr>
                <w:rFonts w:ascii="Arial" w:hAnsi="Arial" w:cs="Arial"/>
                <w:sz w:val="18"/>
                <w:szCs w:val="18"/>
              </w:rPr>
              <w:t>Late night shifts and standing for extended periods of time</w:t>
            </w:r>
          </w:p>
        </w:tc>
        <w:tc>
          <w:tcPr>
            <w:tcW w:w="297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E04D858" w:rsidR="008B0B3D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3FFFFF91" w14:textId="7523F41F" w:rsidR="00F33CCB" w:rsidRDefault="00F33CCB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Handling cash or cash equivalents </w:t>
            </w:r>
          </w:p>
          <w:p w14:paraId="3ABEC861" w14:textId="0E758CFC" w:rsidR="00B0594F" w:rsidRPr="00B0594F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F9FEB45" w14:textId="409FAFE8" w:rsidR="00B0594F" w:rsidRDefault="00B0594F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Struck by/against hazards from racks and hangers</w:t>
            </w:r>
          </w:p>
          <w:p w14:paraId="3E231576" w14:textId="77777777" w:rsidR="00B0594F" w:rsidRPr="002371B0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Fire and electrical hazards</w:t>
            </w:r>
          </w:p>
          <w:p w14:paraId="62FB231C" w14:textId="77777777" w:rsidR="00B0594F" w:rsidRPr="002371B0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577EE1CE" w:rsidR="00B0594F" w:rsidRPr="00F46414" w:rsidRDefault="00B0594F" w:rsidP="00B0594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5B30F640" w14:textId="0CCE400E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492B81E9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Rep, and reviewed annually thereafter. </w:t>
      </w:r>
    </w:p>
    <w:p w14:paraId="1339F26E" w14:textId="30732481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37035975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0325E3C1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5097491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60157E31" w:rsidR="0088315A" w:rsidRPr="00554314" w:rsidRDefault="00116933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6A676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94F" w:rsidRPr="00430A16" w14:paraId="56950F30" w14:textId="77777777" w:rsidTr="00535B48">
        <w:trPr>
          <w:jc w:val="center"/>
        </w:trPr>
        <w:tc>
          <w:tcPr>
            <w:tcW w:w="1413" w:type="dxa"/>
            <w:vAlign w:val="center"/>
          </w:tcPr>
          <w:p w14:paraId="35CEB61A" w14:textId="46596091" w:rsidR="00B0594F" w:rsidRPr="00582669" w:rsidRDefault="00B0594F" w:rsidP="00B0594F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Interacting with </w:t>
            </w:r>
            <w:r w:rsidR="008823D1">
              <w:rPr>
                <w:rFonts w:ascii="Arial" w:hAnsi="Arial" w:cs="Arial"/>
                <w:sz w:val="16"/>
                <w:szCs w:val="16"/>
              </w:rPr>
              <w:t>guests</w:t>
            </w:r>
          </w:p>
        </w:tc>
        <w:tc>
          <w:tcPr>
            <w:tcW w:w="2835" w:type="dxa"/>
            <w:vAlign w:val="center"/>
          </w:tcPr>
          <w:p w14:paraId="5E7221E4" w14:textId="77777777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5B8B0A35" w14:textId="49DFC8F6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Aggressive </w:t>
            </w:r>
            <w:r w:rsidR="008823D1">
              <w:rPr>
                <w:rFonts w:ascii="Arial" w:hAnsi="Arial" w:cs="Arial"/>
                <w:sz w:val="16"/>
                <w:szCs w:val="16"/>
              </w:rPr>
              <w:t>guests</w:t>
            </w:r>
            <w:r w:rsidRPr="00582669">
              <w:rPr>
                <w:rFonts w:ascii="Arial" w:hAnsi="Arial" w:cs="Arial"/>
                <w:sz w:val="16"/>
                <w:szCs w:val="16"/>
              </w:rPr>
              <w:t>, violence and harassment</w:t>
            </w:r>
          </w:p>
          <w:p w14:paraId="562CC828" w14:textId="0013800E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Working alone or in isolation </w:t>
            </w:r>
          </w:p>
        </w:tc>
        <w:tc>
          <w:tcPr>
            <w:tcW w:w="1134" w:type="dxa"/>
            <w:vAlign w:val="center"/>
          </w:tcPr>
          <w:p w14:paraId="7F15C013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6977BA" wp14:editId="49230651">
                      <wp:extent cx="376487" cy="376487"/>
                      <wp:effectExtent l="0" t="0" r="17780" b="17780"/>
                      <wp:docPr id="11391302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E930F" w14:textId="77777777" w:rsidR="00B0594F" w:rsidRPr="00EB7B41" w:rsidRDefault="00B0594F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6977BA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1E930F" w14:textId="77777777" w:rsidR="00B0594F" w:rsidRPr="00EB7B41" w:rsidRDefault="00B0594F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0786AB" w14:textId="0076961D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DAD3362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2C8463" wp14:editId="0ADF77F9">
                      <wp:extent cx="376487" cy="376487"/>
                      <wp:effectExtent l="0" t="0" r="17780" b="17780"/>
                      <wp:docPr id="125110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63E5F" w14:textId="77777777" w:rsidR="00B0594F" w:rsidRPr="00EB7B41" w:rsidRDefault="00B0594F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2C8463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B63E5F" w14:textId="77777777" w:rsidR="00B0594F" w:rsidRPr="00EB7B41" w:rsidRDefault="00B0594F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C60352" w14:textId="289917A3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5EB1801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06FE72" wp14:editId="705C4D01">
                      <wp:extent cx="376487" cy="376487"/>
                      <wp:effectExtent l="0" t="0" r="17780" b="17780"/>
                      <wp:docPr id="11613499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A532A" w14:textId="77777777" w:rsidR="00B0594F" w:rsidRPr="00EB7B41" w:rsidRDefault="00B0594F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06FE72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A0A532A" w14:textId="77777777" w:rsidR="00B0594F" w:rsidRPr="00EB7B41" w:rsidRDefault="00B0594F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D7A3947" w14:textId="0704C505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2003074B" w14:textId="77777777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</w:t>
            </w:r>
          </w:p>
          <w:p w14:paraId="77F50BD7" w14:textId="77777777" w:rsidR="00FA5349" w:rsidRDefault="00B0594F" w:rsidP="00FA53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Safety and security measures based on risk as part of violence risk assessment e.g. adequate staffing, supervisor or security presence, CCTV, layout (e.g. visible, unobstructed egress, lighting, counters/barriers etc.), cash handling protocols (consider cashless), communication devices etc.</w:t>
            </w:r>
          </w:p>
          <w:p w14:paraId="17AA3E05" w14:textId="0C68FBB3" w:rsidR="00B0594F" w:rsidRPr="00FA5349" w:rsidRDefault="00FA5349" w:rsidP="00FA53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5349">
              <w:rPr>
                <w:rFonts w:ascii="Arial" w:hAnsi="Arial" w:cs="Arial"/>
                <w:sz w:val="16"/>
                <w:szCs w:val="16"/>
              </w:rPr>
              <w:t>Ensure policies for lost items, and secure storage along with double-check</w:t>
            </w:r>
            <w:r>
              <w:rPr>
                <w:rFonts w:ascii="Arial" w:hAnsi="Arial" w:cs="Arial"/>
                <w:sz w:val="16"/>
                <w:szCs w:val="16"/>
              </w:rPr>
              <w:t xml:space="preserve"> of numbered</w:t>
            </w:r>
            <w:r w:rsidRPr="00FA5349">
              <w:rPr>
                <w:rFonts w:ascii="Arial" w:hAnsi="Arial" w:cs="Arial"/>
                <w:sz w:val="16"/>
                <w:szCs w:val="16"/>
              </w:rPr>
              <w:t xml:space="preserve"> tag/receipt on return</w:t>
            </w:r>
          </w:p>
          <w:p w14:paraId="55D4B331" w14:textId="77777777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5CA4914B" w14:textId="79D179E2" w:rsidR="00D32ABF" w:rsidRPr="00D32ABF" w:rsidRDefault="00B0594F" w:rsidP="00D32AB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Devices for immediately summoning assistance e.g. radios</w:t>
            </w:r>
          </w:p>
          <w:p w14:paraId="54F4467D" w14:textId="7E4CDD02" w:rsidR="00B0594F" w:rsidRPr="00582669" w:rsidRDefault="00B0594F" w:rsidP="00B059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Maintain situational awareness at all times, avoid distractions</w:t>
            </w:r>
          </w:p>
        </w:tc>
        <w:tc>
          <w:tcPr>
            <w:tcW w:w="1134" w:type="dxa"/>
            <w:vAlign w:val="center"/>
          </w:tcPr>
          <w:p w14:paraId="4A3EFE58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D316CE" wp14:editId="231EAC56">
                      <wp:extent cx="376487" cy="376487"/>
                      <wp:effectExtent l="0" t="0" r="17780" b="17780"/>
                      <wp:docPr id="2530851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F027B9" w14:textId="77777777" w:rsidR="00B0594F" w:rsidRPr="00EB7B41" w:rsidRDefault="00B0594F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D316CE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F027B9" w14:textId="77777777" w:rsidR="00B0594F" w:rsidRPr="00EB7B41" w:rsidRDefault="00B0594F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410041" w14:textId="6DB04850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F1B912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AE77F7" wp14:editId="7C3D2A19">
                      <wp:extent cx="376487" cy="376487"/>
                      <wp:effectExtent l="0" t="0" r="17780" b="17780"/>
                      <wp:docPr id="11057833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C62E5D" w14:textId="77777777" w:rsidR="00B0594F" w:rsidRPr="00EB7B41" w:rsidRDefault="00B0594F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AE77F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C62E5D" w14:textId="77777777" w:rsidR="00B0594F" w:rsidRPr="00EB7B41" w:rsidRDefault="00B0594F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B38518" w14:textId="7955D3E2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8F15FAA" w14:textId="77777777" w:rsidR="00B0594F" w:rsidRPr="00582669" w:rsidRDefault="00B0594F" w:rsidP="00B059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993BD9" wp14:editId="5D99CCEC">
                      <wp:extent cx="376487" cy="376487"/>
                      <wp:effectExtent l="0" t="0" r="17780" b="17780"/>
                      <wp:docPr id="13394209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50C86" w14:textId="77777777" w:rsidR="00B0594F" w:rsidRPr="00EB7B41" w:rsidRDefault="00B0594F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993BD9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850C86" w14:textId="77777777" w:rsidR="00B0594F" w:rsidRPr="00EB7B41" w:rsidRDefault="00B0594F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5CE80" w14:textId="2EEFB255" w:rsidR="00B0594F" w:rsidRPr="00582669" w:rsidRDefault="00B0594F" w:rsidP="00B0594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8A337E0" w14:textId="77777777" w:rsidR="00B0594F" w:rsidRDefault="00B0594F" w:rsidP="00B0594F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  <w:p w14:paraId="257A39C2" w14:textId="77777777" w:rsidR="00592919" w:rsidRDefault="00592919" w:rsidP="00B0594F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CFC3BD" w14:textId="7F61029B" w:rsidR="00592919" w:rsidRPr="00582669" w:rsidRDefault="00592919" w:rsidP="00B0594F">
            <w:pPr>
              <w:rPr>
                <w:rFonts w:ascii="Arial" w:hAnsi="Arial" w:cs="Arial"/>
                <w:sz w:val="16"/>
                <w:szCs w:val="16"/>
              </w:rPr>
            </w:pPr>
            <w:r w:rsidRPr="00EE4D50">
              <w:rPr>
                <w:rFonts w:ascii="Arial" w:hAnsi="Arial" w:cs="Arial"/>
                <w:sz w:val="16"/>
                <w:szCs w:val="16"/>
              </w:rPr>
              <w:t xml:space="preserve">Ensure liability policies in place and communicated to </w:t>
            </w:r>
            <w:r w:rsidR="008823D1">
              <w:rPr>
                <w:rFonts w:ascii="Arial" w:hAnsi="Arial" w:cs="Arial"/>
                <w:sz w:val="16"/>
                <w:szCs w:val="16"/>
              </w:rPr>
              <w:t>guests</w:t>
            </w:r>
            <w:r w:rsidRPr="00EE4D5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E4D50">
              <w:rPr>
                <w:rFonts w:ascii="Arial" w:hAnsi="Arial" w:cs="Arial"/>
                <w:sz w:val="16"/>
                <w:szCs w:val="16"/>
              </w:rPr>
              <w:t xml:space="preserve">while </w:t>
            </w:r>
            <w:r w:rsidRPr="00EE4D50">
              <w:rPr>
                <w:rFonts w:ascii="Arial" w:hAnsi="Arial" w:cs="Arial"/>
                <w:sz w:val="16"/>
                <w:szCs w:val="16"/>
              </w:rPr>
              <w:t>holding personal items</w:t>
            </w:r>
            <w:r w:rsidR="00EE4D50" w:rsidRPr="00EE4D50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EE4D50">
              <w:rPr>
                <w:rFonts w:ascii="Arial" w:hAnsi="Arial" w:cs="Arial"/>
                <w:sz w:val="16"/>
                <w:szCs w:val="16"/>
              </w:rPr>
              <w:t xml:space="preserve">in the event of </w:t>
            </w:r>
            <w:r w:rsidR="00EE4D50" w:rsidRPr="00EE4D50">
              <w:rPr>
                <w:rFonts w:ascii="Arial" w:hAnsi="Arial" w:cs="Arial"/>
                <w:sz w:val="16"/>
                <w:szCs w:val="16"/>
              </w:rPr>
              <w:t>lost</w:t>
            </w:r>
            <w:r w:rsidR="0047193A">
              <w:rPr>
                <w:rFonts w:ascii="Arial" w:hAnsi="Arial" w:cs="Arial"/>
                <w:sz w:val="16"/>
                <w:szCs w:val="16"/>
              </w:rPr>
              <w:t xml:space="preserve"> or stolen</w:t>
            </w:r>
            <w:r w:rsidR="00EE4D50" w:rsidRPr="00EE4D50">
              <w:rPr>
                <w:rFonts w:ascii="Arial" w:hAnsi="Arial" w:cs="Arial"/>
                <w:sz w:val="16"/>
                <w:szCs w:val="16"/>
              </w:rPr>
              <w:t xml:space="preserve"> items</w:t>
            </w:r>
          </w:p>
        </w:tc>
      </w:tr>
      <w:tr w:rsidR="00582669" w:rsidRPr="00430A16" w14:paraId="7B6258C2" w14:textId="77777777" w:rsidTr="00535B48">
        <w:trPr>
          <w:jc w:val="center"/>
        </w:trPr>
        <w:tc>
          <w:tcPr>
            <w:tcW w:w="1413" w:type="dxa"/>
            <w:vAlign w:val="center"/>
          </w:tcPr>
          <w:p w14:paraId="5894DB17" w14:textId="77A890AE" w:rsidR="00582669" w:rsidRPr="00582669" w:rsidRDefault="00582669" w:rsidP="00582669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5" w:type="dxa"/>
            <w:vAlign w:val="center"/>
          </w:tcPr>
          <w:p w14:paraId="18C35CF9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19D27661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Slower reaction times or reduced ability increases incident risks </w:t>
            </w:r>
          </w:p>
          <w:p w14:paraId="3A142A60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32AA7520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1A5ECF3" w14:textId="505C14B5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Safety and service quality affected</w:t>
            </w:r>
          </w:p>
        </w:tc>
        <w:tc>
          <w:tcPr>
            <w:tcW w:w="1134" w:type="dxa"/>
            <w:vAlign w:val="center"/>
          </w:tcPr>
          <w:p w14:paraId="5E823466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B09543" wp14:editId="2E5AF765">
                      <wp:extent cx="376487" cy="376487"/>
                      <wp:effectExtent l="0" t="0" r="17780" b="17780"/>
                      <wp:docPr id="20523378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D9338" w14:textId="77777777" w:rsidR="00582669" w:rsidRPr="00EB7B41" w:rsidRDefault="0058266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09543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2D9338" w14:textId="77777777" w:rsidR="00582669" w:rsidRPr="00EB7B41" w:rsidRDefault="0058266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802030" w14:textId="44210459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810A043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7ABB91" wp14:editId="7A7A8768">
                      <wp:extent cx="376487" cy="376487"/>
                      <wp:effectExtent l="0" t="0" r="17780" b="17780"/>
                      <wp:docPr id="652006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D19F2D" w14:textId="77777777" w:rsidR="00582669" w:rsidRPr="00EB7B41" w:rsidRDefault="0058266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7ABB9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D19F2D" w14:textId="77777777" w:rsidR="00582669" w:rsidRPr="00EB7B41" w:rsidRDefault="0058266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5F9939" w14:textId="60E11F4D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29D37B9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DA3D57" wp14:editId="3070282B">
                      <wp:extent cx="376487" cy="376487"/>
                      <wp:effectExtent l="0" t="0" r="17780" b="17780"/>
                      <wp:docPr id="17065518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9A9E6" w14:textId="77777777" w:rsidR="00582669" w:rsidRPr="00EB7B41" w:rsidRDefault="0058266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DA3D57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9A9E6" w14:textId="77777777" w:rsidR="00582669" w:rsidRPr="00EB7B41" w:rsidRDefault="0058266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85D3A1" w14:textId="546F88A6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9C1D33C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Schedule regular breaks, and ensure adequate staffing</w:t>
            </w:r>
          </w:p>
          <w:p w14:paraId="7BD187EC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305874DA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Train staff to recognize signs of fatigue and a supportive culture that prioritizes rest and wellness</w:t>
            </w:r>
          </w:p>
          <w:p w14:paraId="4C879C4C" w14:textId="77777777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6614C2F8" w14:textId="0983E5EE" w:rsidR="00582669" w:rsidRPr="00582669" w:rsidRDefault="00582669" w:rsidP="0058266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Maintain situational awareness, avoid distractions and rushing</w:t>
            </w:r>
          </w:p>
        </w:tc>
        <w:tc>
          <w:tcPr>
            <w:tcW w:w="1134" w:type="dxa"/>
            <w:vAlign w:val="center"/>
          </w:tcPr>
          <w:p w14:paraId="46E8E951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4F3FDE" wp14:editId="1B51FD4B">
                      <wp:extent cx="376487" cy="376487"/>
                      <wp:effectExtent l="0" t="0" r="17780" b="17780"/>
                      <wp:docPr id="2254281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189888" w14:textId="77777777" w:rsidR="00582669" w:rsidRPr="00EB7B41" w:rsidRDefault="0058266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4F3FDE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189888" w14:textId="77777777" w:rsidR="00582669" w:rsidRPr="00EB7B41" w:rsidRDefault="0058266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888B1F" w14:textId="704BA03D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D465FB0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F67EF7" wp14:editId="6D71B4CD">
                      <wp:extent cx="376487" cy="376487"/>
                      <wp:effectExtent l="0" t="0" r="17780" b="17780"/>
                      <wp:docPr id="103220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EF153" w14:textId="77777777" w:rsidR="00582669" w:rsidRPr="00EB7B41" w:rsidRDefault="0058266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F67EF7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6EF153" w14:textId="77777777" w:rsidR="00582669" w:rsidRPr="00EB7B41" w:rsidRDefault="0058266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4DF4BD" w14:textId="1FD1B416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1158C16" w14:textId="77777777" w:rsidR="00582669" w:rsidRPr="00582669" w:rsidRDefault="00582669" w:rsidP="005826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CBB7A6" wp14:editId="18514508">
                      <wp:extent cx="376487" cy="376487"/>
                      <wp:effectExtent l="0" t="0" r="17780" b="17780"/>
                      <wp:docPr id="21028054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0BF7" w14:textId="77777777" w:rsidR="00582669" w:rsidRPr="00EB7B41" w:rsidRDefault="0058266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CBB7A6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0BF7" w14:textId="77777777" w:rsidR="00582669" w:rsidRPr="00EB7B41" w:rsidRDefault="0058266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AD49" w14:textId="12AC15C4" w:rsidR="00582669" w:rsidRPr="00582669" w:rsidRDefault="00582669" w:rsidP="0058266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8AE8CF5" w14:textId="00D202C6" w:rsidR="00582669" w:rsidRPr="00582669" w:rsidRDefault="00582669" w:rsidP="00582669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  <w:tr w:rsidR="00B9376B" w:rsidRPr="00430A16" w14:paraId="2CAEBFAE" w14:textId="77777777" w:rsidTr="00535B48">
        <w:trPr>
          <w:jc w:val="center"/>
        </w:trPr>
        <w:tc>
          <w:tcPr>
            <w:tcW w:w="1413" w:type="dxa"/>
            <w:vAlign w:val="center"/>
          </w:tcPr>
          <w:p w14:paraId="17BEF06D" w14:textId="634B0FC1" w:rsidR="00B9376B" w:rsidRPr="00582669" w:rsidRDefault="00B9376B" w:rsidP="00B9376B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Restocking items and general lifting</w:t>
            </w:r>
          </w:p>
        </w:tc>
        <w:tc>
          <w:tcPr>
            <w:tcW w:w="2835" w:type="dxa"/>
            <w:vAlign w:val="center"/>
          </w:tcPr>
          <w:p w14:paraId="51A85DBE" w14:textId="77777777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131A382D" w14:textId="432131D1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</w:tc>
        <w:tc>
          <w:tcPr>
            <w:tcW w:w="1134" w:type="dxa"/>
            <w:vAlign w:val="center"/>
          </w:tcPr>
          <w:p w14:paraId="5A0DFB85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026807" wp14:editId="2E5DA58B">
                      <wp:extent cx="376487" cy="376487"/>
                      <wp:effectExtent l="0" t="0" r="17780" b="17780"/>
                      <wp:docPr id="18156636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20531" w14:textId="77777777" w:rsidR="00B9376B" w:rsidRPr="00EB7B41" w:rsidRDefault="00B9376B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26807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820531" w14:textId="77777777" w:rsidR="00B9376B" w:rsidRPr="00EB7B41" w:rsidRDefault="00B9376B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E9E120" w14:textId="65770B89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BD73B97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9F86C6" wp14:editId="46021D97">
                      <wp:extent cx="376487" cy="376487"/>
                      <wp:effectExtent l="0" t="0" r="17780" b="17780"/>
                      <wp:docPr id="1990601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A02B9" w14:textId="77777777" w:rsidR="00B9376B" w:rsidRPr="00EB7B41" w:rsidRDefault="00B9376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9F86C6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CA02B9" w14:textId="77777777" w:rsidR="00B9376B" w:rsidRPr="00EB7B41" w:rsidRDefault="00B9376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6E6D1A" w14:textId="4B15D52A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3CC6A6F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133214" wp14:editId="5D74F8C3">
                      <wp:extent cx="376487" cy="376487"/>
                      <wp:effectExtent l="0" t="0" r="17780" b="17780"/>
                      <wp:docPr id="14299681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833E9" w14:textId="77777777" w:rsidR="00B9376B" w:rsidRPr="00EB7B41" w:rsidRDefault="00B9376B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133214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5833E9" w14:textId="77777777" w:rsidR="00B9376B" w:rsidRPr="00EB7B41" w:rsidRDefault="00B9376B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5C6E9C" w14:textId="541BD04E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E66241C" w14:textId="14D72475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2344483C" w14:textId="78E9EE24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Soft-closing drawers and/or reminders for staff to keep closed</w:t>
            </w:r>
          </w:p>
          <w:p w14:paraId="7F83EC75" w14:textId="1661800B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Keep work area clear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2669">
              <w:rPr>
                <w:rFonts w:ascii="Arial" w:hAnsi="Arial" w:cs="Arial"/>
                <w:sz w:val="16"/>
                <w:szCs w:val="16"/>
              </w:rPr>
              <w:t>do not store materials on the floor</w:t>
            </w:r>
          </w:p>
          <w:p w14:paraId="03133DBE" w14:textId="77777777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Use carts or lifting aids for transporting materials</w:t>
            </w:r>
          </w:p>
          <w:p w14:paraId="6A0C53BA" w14:textId="296F8AB1" w:rsidR="00B9376B" w:rsidRPr="00582669" w:rsidRDefault="00B9376B" w:rsidP="00B937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062EE2C8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5F9391" wp14:editId="07AD1CDD">
                      <wp:extent cx="376487" cy="376487"/>
                      <wp:effectExtent l="0" t="0" r="17780" b="17780"/>
                      <wp:docPr id="775118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FDC9A" w14:textId="77777777" w:rsidR="00B9376B" w:rsidRPr="00EB7B41" w:rsidRDefault="00B9376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5F9391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2FDC9A" w14:textId="77777777" w:rsidR="00B9376B" w:rsidRPr="00EB7B41" w:rsidRDefault="00B9376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F4E68D" w14:textId="4FBEB62C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A80AF68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B2EB72" wp14:editId="34FF46C3">
                      <wp:extent cx="376487" cy="376487"/>
                      <wp:effectExtent l="0" t="0" r="17780" b="17780"/>
                      <wp:docPr id="12394328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388CDB" w14:textId="77777777" w:rsidR="00B9376B" w:rsidRPr="00EB7B41" w:rsidRDefault="00B9376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B2EB72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388CDB" w14:textId="77777777" w:rsidR="00B9376B" w:rsidRPr="00EB7B41" w:rsidRDefault="00B9376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3DA336" w14:textId="15D620BF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6103699" w14:textId="77777777" w:rsidR="00B9376B" w:rsidRPr="00582669" w:rsidRDefault="00B9376B" w:rsidP="00B937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6B178A" wp14:editId="2B72E572">
                      <wp:extent cx="376487" cy="376487"/>
                      <wp:effectExtent l="0" t="0" r="17780" b="17780"/>
                      <wp:docPr id="15959953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C9DD9" w14:textId="77777777" w:rsidR="00B9376B" w:rsidRPr="00EB7B41" w:rsidRDefault="00B9376B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6B178A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0C9DD9" w14:textId="77777777" w:rsidR="00B9376B" w:rsidRPr="00EB7B41" w:rsidRDefault="00B9376B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AB2F5A" w14:textId="070B37DF" w:rsidR="00B9376B" w:rsidRPr="00582669" w:rsidRDefault="00B9376B" w:rsidP="00B9376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4445647" w14:textId="1F2F7A1E" w:rsidR="00B9376B" w:rsidRPr="00582669" w:rsidRDefault="00B9376B" w:rsidP="00B9376B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Regular inspections can help to proactively identify, and control hazards e.g. slip, trip and falls</w:t>
            </w:r>
          </w:p>
        </w:tc>
      </w:tr>
    </w:tbl>
    <w:p w14:paraId="164DC072" w14:textId="77777777" w:rsidR="00F437E5" w:rsidRPr="00430A16" w:rsidRDefault="00F437E5" w:rsidP="00CE3B67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430A16" w14:paraId="2A8CC0A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430A16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30A1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7F8C6892" w:rsidR="00CE3B67" w:rsidRPr="00582669" w:rsidRDefault="0011693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669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430A16" w14:paraId="47CA5994" w14:textId="77777777" w:rsidTr="00871386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430A16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82669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82669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82669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3B21" w:rsidRPr="00430A16" w14:paraId="15E3F29A" w14:textId="77777777" w:rsidTr="00871386">
        <w:trPr>
          <w:jc w:val="center"/>
        </w:trPr>
        <w:tc>
          <w:tcPr>
            <w:tcW w:w="1413" w:type="dxa"/>
            <w:vAlign w:val="center"/>
          </w:tcPr>
          <w:p w14:paraId="1A63ECE5" w14:textId="237F985B" w:rsidR="00E73B21" w:rsidRPr="00582669" w:rsidRDefault="00E73B21" w:rsidP="00E73B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coat check, </w:t>
            </w:r>
            <w:r w:rsidR="0047193A">
              <w:rPr>
                <w:rFonts w:ascii="Arial" w:hAnsi="Arial" w:cs="Arial"/>
                <w:sz w:val="16"/>
                <w:szCs w:val="16"/>
              </w:rPr>
              <w:t>receiving</w:t>
            </w:r>
            <w:r w:rsidR="00EE4D5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and returning coats and personal items</w:t>
            </w:r>
          </w:p>
        </w:tc>
        <w:tc>
          <w:tcPr>
            <w:tcW w:w="2835" w:type="dxa"/>
            <w:vAlign w:val="center"/>
          </w:tcPr>
          <w:p w14:paraId="366FF322" w14:textId="77777777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7FCF3A29" w14:textId="77777777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9EFD4AB" w14:textId="77777777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Struck by/against incidents </w:t>
            </w:r>
          </w:p>
          <w:p w14:paraId="6463FD5A" w14:textId="77777777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Fire and electrical safety </w:t>
            </w:r>
          </w:p>
          <w:p w14:paraId="0683D7C0" w14:textId="6AFB5A48" w:rsidR="00402DEF" w:rsidRPr="00582669" w:rsidRDefault="00402DEF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</w:tc>
        <w:tc>
          <w:tcPr>
            <w:tcW w:w="1134" w:type="dxa"/>
            <w:vAlign w:val="center"/>
          </w:tcPr>
          <w:p w14:paraId="5EFF995A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480855" wp14:editId="30747FC5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D9410" w14:textId="77777777" w:rsidR="00E73B21" w:rsidRPr="00EB7B41" w:rsidRDefault="00E73B2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80855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2D9410" w14:textId="77777777" w:rsidR="00E73B21" w:rsidRPr="00EB7B41" w:rsidRDefault="00E73B2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F889F7" w14:textId="0EAB0769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B47D80A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133D3E" wp14:editId="58213AEE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668B6" w14:textId="77777777" w:rsidR="00E73B21" w:rsidRPr="00EB7B41" w:rsidRDefault="00E73B2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133D3E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668B6" w14:textId="77777777" w:rsidR="00E73B21" w:rsidRPr="00EB7B41" w:rsidRDefault="00E73B2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D17875" w14:textId="5E37A073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796548A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2951F" wp14:editId="5D4F8054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E9A46" w14:textId="77777777" w:rsidR="00E73B21" w:rsidRPr="00EB7B41" w:rsidRDefault="00E73B2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2951F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DE9A46" w14:textId="77777777" w:rsidR="00E73B21" w:rsidRPr="00EB7B41" w:rsidRDefault="00E73B2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071565" w14:textId="2D35EDDA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DFB0DF3" w14:textId="77777777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3D802FCA" w14:textId="0B9C5573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general and task-specific visibility </w:t>
            </w:r>
          </w:p>
          <w:p w14:paraId="335311A6" w14:textId="70C48070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Wear slip-resistant footwear, ensure adequate floor traction</w:t>
            </w:r>
          </w:p>
          <w:p w14:paraId="14D8D623" w14:textId="77777777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Clean up spills immediately, and use “Wet Floor” signage</w:t>
            </w:r>
          </w:p>
          <w:p w14:paraId="5FB549C2" w14:textId="0A47D286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rack</w:t>
            </w:r>
            <w:r w:rsidR="00EE4D50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rounded/padded edges </w:t>
            </w:r>
            <w:r w:rsidR="00EE4D50">
              <w:rPr>
                <w:rFonts w:ascii="Arial" w:hAnsi="Arial" w:cs="Arial"/>
                <w:sz w:val="16"/>
                <w:szCs w:val="16"/>
              </w:rPr>
              <w:t>that are</w:t>
            </w:r>
            <w:r>
              <w:rPr>
                <w:rFonts w:ascii="Arial" w:hAnsi="Arial" w:cs="Arial"/>
                <w:sz w:val="16"/>
                <w:szCs w:val="16"/>
              </w:rPr>
              <w:t xml:space="preserve"> clearly marked </w:t>
            </w:r>
          </w:p>
          <w:p w14:paraId="5FA247DF" w14:textId="264AA027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Secure cords with cable mats</w:t>
            </w:r>
            <w:r w:rsidR="00EE4D50">
              <w:rPr>
                <w:rFonts w:ascii="Arial" w:hAnsi="Arial" w:cs="Arial"/>
                <w:sz w:val="16"/>
                <w:szCs w:val="16"/>
              </w:rPr>
              <w:t>, and</w:t>
            </w:r>
            <w:r>
              <w:rPr>
                <w:rFonts w:ascii="Arial" w:hAnsi="Arial" w:cs="Arial"/>
                <w:sz w:val="16"/>
                <w:szCs w:val="16"/>
              </w:rPr>
              <w:t xml:space="preserve"> proper cord management </w:t>
            </w:r>
          </w:p>
          <w:p w14:paraId="27776E29" w14:textId="77777777" w:rsidR="00E73B21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Ensure proper storage of boxes, supplies and waste bins</w:t>
            </w:r>
          </w:p>
          <w:p w14:paraId="5BA68AC1" w14:textId="1F25FC43" w:rsidR="00402DEF" w:rsidRDefault="00402DEF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  <w:p w14:paraId="60CC84F4" w14:textId="1502619B" w:rsidR="00E73B21" w:rsidRPr="00582669" w:rsidRDefault="00E73B21" w:rsidP="00E73B2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Keep emergency equipment </w:t>
            </w:r>
            <w:r w:rsidR="0047193A">
              <w:rPr>
                <w:rFonts w:ascii="Arial" w:hAnsi="Arial" w:cs="Arial"/>
                <w:sz w:val="16"/>
                <w:szCs w:val="16"/>
              </w:rPr>
              <w:t xml:space="preserve">and </w:t>
            </w:r>
            <w:r>
              <w:rPr>
                <w:rFonts w:ascii="Arial" w:hAnsi="Arial" w:cs="Arial"/>
                <w:sz w:val="16"/>
                <w:szCs w:val="16"/>
              </w:rPr>
              <w:t xml:space="preserve">egress routes unobstructed </w:t>
            </w:r>
          </w:p>
        </w:tc>
        <w:tc>
          <w:tcPr>
            <w:tcW w:w="1134" w:type="dxa"/>
            <w:vAlign w:val="center"/>
          </w:tcPr>
          <w:p w14:paraId="715E9772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572A7D" wp14:editId="2105E2DE">
                      <wp:extent cx="376487" cy="376487"/>
                      <wp:effectExtent l="0" t="0" r="17780" b="17780"/>
                      <wp:docPr id="21406867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30EB2" w14:textId="77777777" w:rsidR="00E73B21" w:rsidRPr="00EB7B41" w:rsidRDefault="00E73B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572A7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330EB2" w14:textId="77777777" w:rsidR="00E73B21" w:rsidRPr="00EB7B41" w:rsidRDefault="00E73B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156680" w14:textId="54E4F350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468FF47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41BDC1" wp14:editId="7E196582">
                      <wp:extent cx="376487" cy="376487"/>
                      <wp:effectExtent l="0" t="0" r="17780" b="17780"/>
                      <wp:docPr id="4130972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D0FE0" w14:textId="77777777" w:rsidR="00E73B21" w:rsidRPr="00EB7B41" w:rsidRDefault="00E73B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1BDC1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DD0FE0" w14:textId="77777777" w:rsidR="00E73B21" w:rsidRPr="00EB7B41" w:rsidRDefault="00E73B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09F884" w14:textId="7B163024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EE78CD1" w14:textId="77777777" w:rsidR="00E73B21" w:rsidRPr="00582669" w:rsidRDefault="00E73B21" w:rsidP="00E73B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E5EEC3" wp14:editId="27056A7C">
                      <wp:extent cx="376487" cy="376487"/>
                      <wp:effectExtent l="0" t="0" r="17780" b="17780"/>
                      <wp:docPr id="9946575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8289C" w14:textId="77777777" w:rsidR="00E73B21" w:rsidRPr="00EB7B41" w:rsidRDefault="00E73B2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5EEC3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58289C" w14:textId="77777777" w:rsidR="00E73B21" w:rsidRPr="00EB7B41" w:rsidRDefault="00E73B2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8FCCC1" w14:textId="44120F68" w:rsidR="00E73B21" w:rsidRPr="00582669" w:rsidRDefault="00E73B21" w:rsidP="00E73B2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AEB1B3" w14:textId="77CE910A" w:rsidR="00E73B21" w:rsidRPr="00582669" w:rsidRDefault="00E73B21" w:rsidP="00E73B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</w:t>
            </w:r>
          </w:p>
        </w:tc>
      </w:tr>
      <w:tr w:rsidR="00592919" w:rsidRPr="00430A16" w14:paraId="17A86F61" w14:textId="77777777" w:rsidTr="00871386">
        <w:trPr>
          <w:jc w:val="center"/>
        </w:trPr>
        <w:tc>
          <w:tcPr>
            <w:tcW w:w="1413" w:type="dxa"/>
            <w:vAlign w:val="center"/>
          </w:tcPr>
          <w:p w14:paraId="600B7C7E" w14:textId="6B94E346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Cold weather due to working in close proximity to </w:t>
            </w:r>
            <w:r w:rsidR="0047193A">
              <w:rPr>
                <w:rFonts w:ascii="Arial" w:hAnsi="Arial" w:cs="Arial"/>
                <w:sz w:val="16"/>
                <w:szCs w:val="16"/>
              </w:rPr>
              <w:t>entry points</w:t>
            </w:r>
          </w:p>
        </w:tc>
        <w:tc>
          <w:tcPr>
            <w:tcW w:w="2835" w:type="dxa"/>
            <w:vAlign w:val="center"/>
          </w:tcPr>
          <w:p w14:paraId="4F92C16E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Cold stress and discomfort from repeated exposure to cold air when doors open frequently</w:t>
            </w:r>
          </w:p>
          <w:p w14:paraId="33B3D4CD" w14:textId="4C138801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Reduced alertness/reaction time</w:t>
            </w:r>
          </w:p>
        </w:tc>
        <w:tc>
          <w:tcPr>
            <w:tcW w:w="1134" w:type="dxa"/>
            <w:vAlign w:val="center"/>
          </w:tcPr>
          <w:p w14:paraId="5B53988F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B7A3DD" wp14:editId="511654AA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517E3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B7A3DD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A517E3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F78CF3" w14:textId="31109F2F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C261CD1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164E5A1" wp14:editId="66CA19A4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ACF81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4E5A1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BACF81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E6FCE6" w14:textId="2D2C23C4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5DBC476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707DBD" wp14:editId="7794AF32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46A5B5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707DBD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46A5B5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80ED5A" w14:textId="3B0CCF10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E1214D1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Ensure adequate lighting and general heating of area</w:t>
            </w:r>
          </w:p>
          <w:p w14:paraId="36B54EF2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Provide cold stress training for workers, post visual reminders </w:t>
            </w:r>
          </w:p>
          <w:p w14:paraId="64A27C85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Ensure staff dress in warm, layered clothing for the conditions</w:t>
            </w:r>
          </w:p>
          <w:p w14:paraId="488FD5A7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Remind workers to stay warm, monitor for cold stress signs </w:t>
            </w:r>
          </w:p>
          <w:p w14:paraId="341E81D1" w14:textId="5104519E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Monitor temperatures, ensure adequate breaks and controls</w:t>
            </w:r>
          </w:p>
        </w:tc>
        <w:tc>
          <w:tcPr>
            <w:tcW w:w="1134" w:type="dxa"/>
            <w:vAlign w:val="center"/>
          </w:tcPr>
          <w:p w14:paraId="19AD6EBD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A6433D" wp14:editId="096E6F27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BEE18" w14:textId="77777777" w:rsidR="00592919" w:rsidRPr="00EB7B41" w:rsidRDefault="0059291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6433D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BBEE18" w14:textId="77777777" w:rsidR="00592919" w:rsidRPr="00EB7B41" w:rsidRDefault="0059291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670CF7" w14:textId="2D7DF82B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5C63B5E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58BC3A" wp14:editId="1F39B50B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AAE589" w14:textId="77777777" w:rsidR="00592919" w:rsidRPr="00EB7B41" w:rsidRDefault="0059291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8BC3A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P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dWQW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l2o9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AAE589" w14:textId="77777777" w:rsidR="00592919" w:rsidRPr="00EB7B41" w:rsidRDefault="0059291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6911A2" w14:textId="60E04F8D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D81DA80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8AE501" wp14:editId="39800F30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334C7" w14:textId="77777777" w:rsidR="00592919" w:rsidRPr="00EB7B41" w:rsidRDefault="00592919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AE501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E334C7" w14:textId="77777777" w:rsidR="00592919" w:rsidRPr="00EB7B41" w:rsidRDefault="00592919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D64CA5" w14:textId="59A83F22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E4712C8" w14:textId="00D36448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Should portable space heaters be used, take precautions to reduce risks of fire or electrical hazards</w:t>
            </w:r>
          </w:p>
        </w:tc>
      </w:tr>
      <w:tr w:rsidR="00592919" w:rsidRPr="00430A16" w14:paraId="6F7402E9" w14:textId="77777777" w:rsidTr="00871386">
        <w:trPr>
          <w:jc w:val="center"/>
        </w:trPr>
        <w:tc>
          <w:tcPr>
            <w:tcW w:w="1413" w:type="dxa"/>
            <w:vAlign w:val="center"/>
          </w:tcPr>
          <w:p w14:paraId="7B555BB6" w14:textId="08AA83AC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Handling </w:t>
            </w:r>
            <w:r w:rsidR="008823D1">
              <w:rPr>
                <w:rFonts w:ascii="Arial" w:hAnsi="Arial" w:cs="Arial"/>
                <w:sz w:val="16"/>
                <w:szCs w:val="16"/>
              </w:rPr>
              <w:t>guest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 coats and personal items</w:t>
            </w:r>
          </w:p>
        </w:tc>
        <w:tc>
          <w:tcPr>
            <w:tcW w:w="2835" w:type="dxa"/>
            <w:vAlign w:val="center"/>
          </w:tcPr>
          <w:p w14:paraId="1FF84C1E" w14:textId="46AC745F" w:rsid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Prohibited items</w:t>
            </w:r>
            <w:r w:rsidR="0047193A">
              <w:rPr>
                <w:rFonts w:ascii="Arial" w:hAnsi="Arial" w:cs="Arial"/>
                <w:sz w:val="16"/>
                <w:szCs w:val="16"/>
              </w:rPr>
              <w:t>, drugs or illicit substances,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 or weapons</w:t>
            </w:r>
          </w:p>
          <w:p w14:paraId="389BF011" w14:textId="77777777" w:rsidR="0047193A" w:rsidRPr="00592919" w:rsidRDefault="0047193A" w:rsidP="004719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Exposure to biological hazards e.g. blood, bodily fluids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hazards </w:t>
            </w:r>
          </w:p>
          <w:p w14:paraId="3DCB3ACF" w14:textId="58F1AECE" w:rsidR="0047193A" w:rsidRPr="0047193A" w:rsidRDefault="0047193A" w:rsidP="004719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Sharps e.g. syringes and needles</w:t>
            </w:r>
          </w:p>
          <w:p w14:paraId="14AC594B" w14:textId="30D4FC4F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MSI risks e.g. repetitive motion, overexertion, reaching, awkward postures (see more </w:t>
            </w:r>
            <w:r w:rsidR="0047193A">
              <w:rPr>
                <w:rFonts w:ascii="Arial" w:hAnsi="Arial" w:cs="Arial"/>
                <w:sz w:val="16"/>
                <w:szCs w:val="16"/>
              </w:rPr>
              <w:t>below</w:t>
            </w:r>
            <w:r w:rsidRPr="0059291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5BDC7CA5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A2F4F5" wp14:editId="649C415B">
                      <wp:extent cx="376487" cy="376487"/>
                      <wp:effectExtent l="0" t="0" r="17780" b="17780"/>
                      <wp:docPr id="157861140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0FC73" w14:textId="77777777" w:rsidR="00592919" w:rsidRPr="00EB7B41" w:rsidRDefault="0059291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A2F4F5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20FC73" w14:textId="77777777" w:rsidR="00592919" w:rsidRPr="00EB7B41" w:rsidRDefault="0059291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EA559C" w14:textId="34A69B5C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B5355AF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D265A" wp14:editId="48C50B22">
                      <wp:extent cx="376487" cy="376487"/>
                      <wp:effectExtent l="0" t="0" r="17780" b="17780"/>
                      <wp:docPr id="353864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841E8B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D265A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841E8B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E30076" w14:textId="370AD9AA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16EC589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69AA80" wp14:editId="0DBEBF07">
                      <wp:extent cx="376487" cy="376487"/>
                      <wp:effectExtent l="0" t="0" r="17780" b="17780"/>
                      <wp:docPr id="3251697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8F948" w14:textId="77777777" w:rsidR="00592919" w:rsidRPr="00EB7B41" w:rsidRDefault="0059291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69AA80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48F948" w14:textId="77777777" w:rsidR="00592919" w:rsidRPr="00EB7B41" w:rsidRDefault="0059291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9590F3" w14:textId="419D0F88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172030B" w14:textId="2215BD95" w:rsidR="00FA5349" w:rsidRDefault="008823D1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Guest </w:t>
            </w:r>
            <w:r w:rsidR="00FA5349">
              <w:rPr>
                <w:rFonts w:ascii="Arial" w:hAnsi="Arial" w:cs="Arial"/>
                <w:sz w:val="16"/>
                <w:szCs w:val="16"/>
              </w:rPr>
              <w:t>policies in place and communicated on prohibited items along with liability policy for holding personal items</w:t>
            </w:r>
          </w:p>
          <w:p w14:paraId="599BB316" w14:textId="7F48A45C" w:rsidR="0047193A" w:rsidRDefault="0047193A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for staff not to search items and avoid reaching into pockets or </w:t>
            </w:r>
            <w:r w:rsidR="004B0480">
              <w:rPr>
                <w:rFonts w:ascii="Arial" w:hAnsi="Arial" w:cs="Arial"/>
                <w:sz w:val="16"/>
                <w:szCs w:val="16"/>
              </w:rPr>
              <w:t>bags, along with reporting safety/security concerns</w:t>
            </w:r>
          </w:p>
          <w:p w14:paraId="5DE07914" w14:textId="1041E9F9" w:rsidR="00FA5349" w:rsidRDefault="00FA534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5349">
              <w:rPr>
                <w:rFonts w:ascii="Arial" w:hAnsi="Arial" w:cs="Arial"/>
                <w:sz w:val="16"/>
                <w:szCs w:val="16"/>
              </w:rPr>
              <w:t>Gloves and large bags for handling soiled or wet items (as needed)</w:t>
            </w:r>
            <w:r>
              <w:rPr>
                <w:rFonts w:ascii="Arial" w:hAnsi="Arial" w:cs="Arial"/>
                <w:sz w:val="16"/>
                <w:szCs w:val="16"/>
              </w:rPr>
              <w:t xml:space="preserve"> along with waste bins easily available </w:t>
            </w:r>
          </w:p>
          <w:p w14:paraId="47B623AC" w14:textId="0E2F3DAC" w:rsidR="00FA5349" w:rsidRDefault="00FA534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Hand washing facilities, and hand sanitizer readily available </w:t>
            </w:r>
          </w:p>
          <w:p w14:paraId="062E2B76" w14:textId="3714BBB6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Written procedure for handling blood/bodily fluids and sharps</w:t>
            </w:r>
          </w:p>
          <w:p w14:paraId="7A63F905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Training on sharps, biohazards and blood/bodily fluids  </w:t>
            </w:r>
          </w:p>
          <w:p w14:paraId="39E68B33" w14:textId="1355474D" w:rsidR="00592919" w:rsidRPr="004B0480" w:rsidRDefault="00592919" w:rsidP="004B048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Equipment for sharps/glass disposal e.g. </w:t>
            </w:r>
            <w:r w:rsidR="004B0480">
              <w:rPr>
                <w:rFonts w:ascii="Arial" w:hAnsi="Arial" w:cs="Arial"/>
                <w:sz w:val="16"/>
                <w:szCs w:val="16"/>
              </w:rPr>
              <w:t xml:space="preserve">PPE, 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puncture-resistant gloves, </w:t>
            </w:r>
            <w:r w:rsidR="004B0480" w:rsidRPr="00592919">
              <w:rPr>
                <w:rFonts w:ascii="Arial" w:hAnsi="Arial" w:cs="Arial"/>
                <w:sz w:val="16"/>
                <w:szCs w:val="16"/>
              </w:rPr>
              <w:t xml:space="preserve">tongs, 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sharps biohazard container etc. </w:t>
            </w:r>
          </w:p>
        </w:tc>
        <w:tc>
          <w:tcPr>
            <w:tcW w:w="1134" w:type="dxa"/>
            <w:vAlign w:val="center"/>
          </w:tcPr>
          <w:p w14:paraId="2F6190CB" w14:textId="77777777" w:rsidR="004B0480" w:rsidRPr="00592919" w:rsidRDefault="004B0480" w:rsidP="004B04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C7926A" wp14:editId="3C489D23">
                      <wp:extent cx="376487" cy="376487"/>
                      <wp:effectExtent l="0" t="0" r="17780" b="17780"/>
                      <wp:docPr id="13222297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24446A" w14:textId="77777777" w:rsidR="004B0480" w:rsidRPr="00EB7B41" w:rsidRDefault="004B0480" w:rsidP="004B048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C7926A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24446A" w14:textId="77777777" w:rsidR="004B0480" w:rsidRPr="00EB7B41" w:rsidRDefault="004B0480" w:rsidP="004B048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7703F5" w14:textId="4CFC8001" w:rsidR="00592919" w:rsidRPr="00592919" w:rsidRDefault="004B0480" w:rsidP="004B048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74314DE" w14:textId="77777777" w:rsidR="004B0480" w:rsidRPr="00592919" w:rsidRDefault="004B0480" w:rsidP="004B04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1889A7" wp14:editId="6E65A415">
                      <wp:extent cx="376487" cy="376487"/>
                      <wp:effectExtent l="0" t="0" r="17780" b="17780"/>
                      <wp:docPr id="1256823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B029DF" w14:textId="77777777" w:rsidR="004B0480" w:rsidRPr="00EB7B41" w:rsidRDefault="004B0480" w:rsidP="004B048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1889A7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B029DF" w14:textId="77777777" w:rsidR="004B0480" w:rsidRPr="00EB7B41" w:rsidRDefault="004B0480" w:rsidP="004B048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FC570" w14:textId="13848615" w:rsidR="00592919" w:rsidRPr="00592919" w:rsidRDefault="004B0480" w:rsidP="004B048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5078DF3" w14:textId="77777777" w:rsidR="004B0480" w:rsidRPr="00592919" w:rsidRDefault="004B0480" w:rsidP="004B04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743E48" wp14:editId="4186365C">
                      <wp:extent cx="376487" cy="376487"/>
                      <wp:effectExtent l="0" t="0" r="17780" b="17780"/>
                      <wp:docPr id="4700009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73B585" w14:textId="54E037F8" w:rsidR="004B0480" w:rsidRPr="00EB7B41" w:rsidRDefault="004B0480" w:rsidP="004B048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743E48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73B585" w14:textId="54E037F8" w:rsidR="004B0480" w:rsidRPr="00EB7B41" w:rsidRDefault="004B0480" w:rsidP="004B048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A6480F" w14:textId="3DDD8CED" w:rsidR="00592919" w:rsidRPr="00592919" w:rsidRDefault="004B0480" w:rsidP="004B048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7AB97724" w14:textId="77777777" w:rsidR="0047193A" w:rsidRPr="0047193A" w:rsidRDefault="0047193A" w:rsidP="0047193A">
            <w:pPr>
              <w:rPr>
                <w:rFonts w:ascii="Arial" w:hAnsi="Arial" w:cs="Arial"/>
                <w:sz w:val="16"/>
                <w:szCs w:val="16"/>
              </w:rPr>
            </w:pPr>
            <w:r w:rsidRPr="0047193A">
              <w:rPr>
                <w:rFonts w:ascii="Arial" w:hAnsi="Arial" w:cs="Arial"/>
                <w:sz w:val="16"/>
                <w:szCs w:val="16"/>
              </w:rPr>
              <w:t xml:space="preserve">Safety and security measures based on risk as part of violence risk assessment (see above) </w:t>
            </w:r>
          </w:p>
          <w:p w14:paraId="57F55B39" w14:textId="77777777" w:rsidR="0047193A" w:rsidRDefault="0047193A" w:rsidP="00592919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273047" w14:textId="6CE63E6A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Should blood/bodily fluid or other hazardous items be identified, workers are to report to the supervisor to have designated and trained personnel attend to the situation or incident</w:t>
            </w:r>
          </w:p>
        </w:tc>
      </w:tr>
      <w:tr w:rsidR="00592919" w:rsidRPr="00430A16" w14:paraId="762BA383" w14:textId="77777777" w:rsidTr="00871386">
        <w:trPr>
          <w:jc w:val="center"/>
        </w:trPr>
        <w:tc>
          <w:tcPr>
            <w:tcW w:w="1413" w:type="dxa"/>
            <w:vAlign w:val="center"/>
          </w:tcPr>
          <w:p w14:paraId="0F7B3FA8" w14:textId="383B3F29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53F2E421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2826B6D5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0645D7BE" w14:textId="7040D1FB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4" w:type="dxa"/>
            <w:vAlign w:val="center"/>
          </w:tcPr>
          <w:p w14:paraId="2F37EF7A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64A7BB" wp14:editId="2A839ABC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C28FD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64A7BB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0C28FD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7240FB" w14:textId="0FEAEBCC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6DA5CA8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B96141" wp14:editId="6AD4C05F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3E40F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B9614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D3E40F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33B66C" w14:textId="12217605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A080B99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E7A335D" wp14:editId="01112E63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4DA78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A335D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E4DA78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EA33E3" w14:textId="31B1D662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B2D36E7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WHMIS training for staff using chemical cleaning products</w:t>
            </w:r>
          </w:p>
          <w:p w14:paraId="609FF277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1E6C9A4F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Safety Data Sheets (SDS) referenced and available</w:t>
            </w:r>
          </w:p>
          <w:p w14:paraId="7325AD8F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0C60C958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Ensure proper storage of cleaners in secured area/cart</w:t>
            </w:r>
          </w:p>
          <w:p w14:paraId="7818E6A5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2FD55F76" w14:textId="6E553230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0A5EA0C9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B2A7E0" wp14:editId="5BDF0DF8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734B01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B2A7E0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qzwlA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TxP68js/i0hvKwcsRBO2Xe8nuF&#13;&#10;37lkPqyYw7HCAcRVER7xkBr2BYXuRkkF7vep92iP3Y5aSvY4pgX1v7bMCUr0d4NzcD2eTuNcJ2F6&#13;&#10;fjlBwR1r1scas60XgC0yxqVkebpG+6D7q3RQv+BGmceoqGKGY+yC8uB6YRHa9YE7iYv5PJnhLFsW&#13;&#10;lubJ8ug8Fjr26nPzwpztejrgMDxAP9If+rq1jUgD82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L5OrPC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734B01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BBFD19" w14:textId="6B4B02AD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36E2C5E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A52A37" wp14:editId="625152A0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7DBE2" w14:textId="77777777" w:rsidR="00592919" w:rsidRPr="00EB7B41" w:rsidRDefault="00592919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A52A37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27DBE2" w14:textId="77777777" w:rsidR="00592919" w:rsidRPr="00EB7B41" w:rsidRDefault="00592919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E969A4" w14:textId="14A90803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6D15DB7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143EDF" wp14:editId="58BCCAC6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BAB60" w14:textId="77777777" w:rsidR="00592919" w:rsidRDefault="0059291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5A4A6740" w14:textId="77777777" w:rsidR="00592919" w:rsidRPr="00EB7B41" w:rsidRDefault="0059291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143EDF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QiT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JpM49MaysPKEQftlHnL7xV+&#13;&#10;55L5sGIOxwoHEFdFeMRDaqgLCt2Nki2436feoz12O2opqXFMC+p/7ZgTlOjvBufgejydxrlOwvT8&#13;&#10;coKCO9asjzVmVy0AW2SMS8nydI32QfdX6aB6wY0yj1FRxQzH2AXlwfXCIrTrA3cSF/N5MsNZtiws&#13;&#10;zZPl0XksdOzV5+aFOdv1dMBheIB+pD/0dWsbkQbmuwBSpaZ/q2v3BbgH0uR0OysummM5Wb1t1tkf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QHUIk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DBAB60" w14:textId="77777777" w:rsidR="00592919" w:rsidRDefault="0059291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5A4A6740" w14:textId="77777777" w:rsidR="00592919" w:rsidRPr="00EB7B41" w:rsidRDefault="0059291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86B64F" w14:textId="59053D79" w:rsidR="00592919" w:rsidRPr="00592919" w:rsidRDefault="00592919" w:rsidP="0059291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250CC699" w14:textId="5DBBFEFF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592919" w:rsidRPr="00430A16" w14:paraId="7FAF9C8B" w14:textId="77777777" w:rsidTr="00871386">
        <w:trPr>
          <w:jc w:val="center"/>
        </w:trPr>
        <w:tc>
          <w:tcPr>
            <w:tcW w:w="1413" w:type="dxa"/>
            <w:vAlign w:val="center"/>
          </w:tcPr>
          <w:p w14:paraId="38DB5929" w14:textId="1D33C275" w:rsidR="00592919" w:rsidRPr="00592919" w:rsidRDefault="00592919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0DE1045C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Repetitive movements such as hanging, retrieving, and carrying coats or bags</w:t>
            </w:r>
          </w:p>
          <w:p w14:paraId="0C70F672" w14:textId="463123AC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Awkward postures when reaching overhead, bending to lower racks, or working in tight areas</w:t>
            </w:r>
          </w:p>
          <w:p w14:paraId="64AB2FA8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Overexertion from lifting or carrying multiple, heavy, or bulky coats and personal items</w:t>
            </w:r>
          </w:p>
          <w:p w14:paraId="16501B5F" w14:textId="3356B8FB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Pushing or pulling coat racks and bins</w:t>
            </w:r>
          </w:p>
          <w:p w14:paraId="05A69345" w14:textId="5F2C50F5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Improper lifting or twisting when handling </w:t>
            </w:r>
            <w:r w:rsidR="008823D1">
              <w:rPr>
                <w:rFonts w:ascii="Arial" w:hAnsi="Arial" w:cs="Arial"/>
                <w:sz w:val="16"/>
                <w:szCs w:val="16"/>
              </w:rPr>
              <w:t>guest</w:t>
            </w:r>
            <w:r w:rsidRPr="00592919">
              <w:rPr>
                <w:rFonts w:ascii="Arial" w:hAnsi="Arial" w:cs="Arial"/>
                <w:sz w:val="16"/>
                <w:szCs w:val="16"/>
              </w:rPr>
              <w:t xml:space="preserve"> belongings or repositioning storage equipment</w:t>
            </w:r>
          </w:p>
        </w:tc>
        <w:tc>
          <w:tcPr>
            <w:tcW w:w="1134" w:type="dxa"/>
            <w:vAlign w:val="center"/>
          </w:tcPr>
          <w:p w14:paraId="435D5CB2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EA0F72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4AB347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592919" w:rsidRPr="00EB7B41" w:rsidRDefault="0059291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59111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592919" w:rsidRPr="00EB7B41" w:rsidRDefault="0059291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12BB4239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Training on MSI prevention, ergonomics and safe lifting </w:t>
            </w:r>
          </w:p>
          <w:p w14:paraId="286324A5" w14:textId="52815963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Set-up coat check racking to minimize overreaching and allow for maintaining neutral postures, as practicable</w:t>
            </w:r>
          </w:p>
          <w:p w14:paraId="2C12F190" w14:textId="155C1F3D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Limit items </w:t>
            </w:r>
            <w:r w:rsidR="008823D1">
              <w:rPr>
                <w:rFonts w:ascii="Arial" w:hAnsi="Arial" w:cs="Arial"/>
                <w:sz w:val="16"/>
                <w:szCs w:val="16"/>
              </w:rPr>
              <w:t xml:space="preserve">guests </w:t>
            </w:r>
            <w:r w:rsidRPr="00592919">
              <w:rPr>
                <w:rFonts w:ascii="Arial" w:hAnsi="Arial" w:cs="Arial"/>
                <w:sz w:val="16"/>
                <w:szCs w:val="16"/>
              </w:rPr>
              <w:t>can check to minimize heavy loads</w:t>
            </w:r>
          </w:p>
          <w:p w14:paraId="477165BA" w14:textId="7A0D3D51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Position frequently used and heavier items in close proximity and at waist height to avoid unnecessary lifting and bending</w:t>
            </w:r>
          </w:p>
          <w:p w14:paraId="34E84CCA" w14:textId="4B4EC833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4ED6B12E" w14:textId="18878DC4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 w:rsidR="00B9376B"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1D581CB6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Use safe lifting techniques, use carts or buddy-lifts (if possible)</w:t>
            </w:r>
          </w:p>
          <w:p w14:paraId="58523447" w14:textId="3F0AEB4B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Use step stools to reach higher areas and shelves, do not stand on counters, racks, equipment, chairs, or other objects</w:t>
            </w:r>
          </w:p>
          <w:p w14:paraId="46665BCA" w14:textId="21CC388B" w:rsidR="00592919" w:rsidRPr="004B0480" w:rsidRDefault="00592919" w:rsidP="004B048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Push carts instead of pulling to reduce risk of strain</w:t>
            </w:r>
          </w:p>
          <w:p w14:paraId="5FDC1F4F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Rotate tasks throughout the shift to reduce repetitive motions</w:t>
            </w:r>
          </w:p>
          <w:p w14:paraId="1AAA0C1E" w14:textId="77777777" w:rsidR="00592919" w:rsidRPr="00592919" w:rsidRDefault="00592919" w:rsidP="0059291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25A60B05" w14:textId="77777777" w:rsidR="004F406F" w:rsidRDefault="00592919" w:rsidP="004F40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Provide adjustable chairs and ergonomic (anti-fatigue) mats</w:t>
            </w:r>
          </w:p>
          <w:p w14:paraId="02F08CD9" w14:textId="11708B8B" w:rsidR="004F406F" w:rsidRPr="00592919" w:rsidRDefault="004F406F" w:rsidP="004F40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1C619D16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592919" w:rsidRPr="00EB7B41" w:rsidRDefault="0059291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97B248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592919" w:rsidRPr="00EB7B41" w:rsidRDefault="0059291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592919" w:rsidRPr="00EB7B41" w:rsidRDefault="0059291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1E7CE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592919" w:rsidRPr="00EB7B41" w:rsidRDefault="0059291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592919" w:rsidRPr="00EB7B41" w:rsidRDefault="0059291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1DB69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592919" w:rsidRPr="00EB7B41" w:rsidRDefault="0059291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592919" w:rsidRPr="00592919" w:rsidRDefault="00592919" w:rsidP="005929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126B6B" w14:textId="3C2574FB" w:rsidR="00592919" w:rsidRPr="00592919" w:rsidRDefault="006772F0" w:rsidP="00592919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and ergonomics </w:t>
            </w:r>
          </w:p>
        </w:tc>
      </w:tr>
    </w:tbl>
    <w:p w14:paraId="634CAED0" w14:textId="77777777" w:rsidR="00CE3B67" w:rsidRPr="004B0480" w:rsidRDefault="00CE3B67" w:rsidP="00CE3B67">
      <w:pPr>
        <w:rPr>
          <w:rFonts w:ascii="Arial" w:eastAsiaTheme="minorHAnsi" w:hAnsi="Arial" w:cs="Arial"/>
          <w:sz w:val="8"/>
          <w:szCs w:val="8"/>
        </w:rPr>
      </w:pPr>
    </w:p>
    <w:sectPr w:rsidR="00CE3B67" w:rsidRPr="004B0480" w:rsidSect="0098160B">
      <w:headerReference w:type="default" r:id="rId10"/>
      <w:footerReference w:type="even" r:id="rId11"/>
      <w:footerReference w:type="default" r:id="rId12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60B2B" w14:textId="77777777" w:rsidR="00304D79" w:rsidRDefault="00304D79" w:rsidP="00CE7B4B">
      <w:r>
        <w:separator/>
      </w:r>
    </w:p>
  </w:endnote>
  <w:endnote w:type="continuationSeparator" w:id="0">
    <w:p w14:paraId="16677C77" w14:textId="77777777" w:rsidR="00304D79" w:rsidRDefault="00304D79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4F58FB9B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116933">
      <w:rPr>
        <w:rFonts w:ascii="Arial" w:hAnsi="Arial" w:cs="Arial"/>
        <w:sz w:val="16"/>
        <w:szCs w:val="16"/>
      </w:rPr>
      <w:t>J</w:t>
    </w:r>
    <w:r w:rsidR="00430A16">
      <w:rPr>
        <w:rFonts w:ascii="Arial" w:hAnsi="Arial" w:cs="Arial"/>
        <w:sz w:val="16"/>
        <w:szCs w:val="16"/>
      </w:rPr>
      <w:t>anuary 8, 2026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48BC2" w14:textId="77777777" w:rsidR="00304D79" w:rsidRDefault="00304D79" w:rsidP="00CE7B4B">
      <w:r>
        <w:separator/>
      </w:r>
    </w:p>
  </w:footnote>
  <w:footnote w:type="continuationSeparator" w:id="0">
    <w:p w14:paraId="3CBD74BF" w14:textId="77777777" w:rsidR="00304D79" w:rsidRDefault="00304D79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6B02D086" w:rsidR="00CE7B4B" w:rsidRPr="00CE7B4B" w:rsidRDefault="00AB4C20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6F30634">
          <wp:simplePos x="0" y="0"/>
          <wp:positionH relativeFrom="page">
            <wp:posOffset>9491980</wp:posOffset>
          </wp:positionH>
          <wp:positionV relativeFrom="page">
            <wp:posOffset>17145</wp:posOffset>
          </wp:positionV>
          <wp:extent cx="3296285" cy="546735"/>
          <wp:effectExtent l="0" t="0" r="571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610" t="2276" b="2276"/>
                  <a:stretch/>
                </pic:blipFill>
                <pic:spPr bwMode="auto">
                  <a:xfrm>
                    <a:off x="0" y="0"/>
                    <a:ext cx="329628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386C57D0">
              <wp:simplePos x="0" y="0"/>
              <wp:positionH relativeFrom="column">
                <wp:posOffset>-474980</wp:posOffset>
              </wp:positionH>
              <wp:positionV relativeFrom="paragraph">
                <wp:posOffset>-530860</wp:posOffset>
              </wp:positionV>
              <wp:extent cx="12807611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7611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B021EC" id="Rectangle 2" o:spid="_x0000_s1026" style="position:absolute;margin-left:-37.4pt;margin-top:-41.8pt;width:1008.4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990FA9"/>
    <w:multiLevelType w:val="hybridMultilevel"/>
    <w:tmpl w:val="DE7E0B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511868249">
    <w:abstractNumId w:val="1"/>
  </w:num>
  <w:num w:numId="7" w16cid:durableId="1840734192">
    <w:abstractNumId w:val="0"/>
  </w:num>
  <w:num w:numId="8" w16cid:durableId="16175209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30F8"/>
    <w:rsid w:val="00046842"/>
    <w:rsid w:val="0005338E"/>
    <w:rsid w:val="00057070"/>
    <w:rsid w:val="000940ED"/>
    <w:rsid w:val="000F413E"/>
    <w:rsid w:val="00111FFF"/>
    <w:rsid w:val="00116933"/>
    <w:rsid w:val="00154A4E"/>
    <w:rsid w:val="001C042E"/>
    <w:rsid w:val="001D55C3"/>
    <w:rsid w:val="001E3D5C"/>
    <w:rsid w:val="002369E5"/>
    <w:rsid w:val="00236B29"/>
    <w:rsid w:val="00250485"/>
    <w:rsid w:val="0025292E"/>
    <w:rsid w:val="00255008"/>
    <w:rsid w:val="0026230E"/>
    <w:rsid w:val="002641D9"/>
    <w:rsid w:val="002C4021"/>
    <w:rsid w:val="002D5AB9"/>
    <w:rsid w:val="002D6CD3"/>
    <w:rsid w:val="003029F8"/>
    <w:rsid w:val="00304D79"/>
    <w:rsid w:val="003A3FB3"/>
    <w:rsid w:val="003B0DB4"/>
    <w:rsid w:val="003E6ECF"/>
    <w:rsid w:val="00402DEF"/>
    <w:rsid w:val="00430A16"/>
    <w:rsid w:val="00434CAE"/>
    <w:rsid w:val="0047193A"/>
    <w:rsid w:val="00471F75"/>
    <w:rsid w:val="00477D7E"/>
    <w:rsid w:val="004A6010"/>
    <w:rsid w:val="004B0480"/>
    <w:rsid w:val="004D49F9"/>
    <w:rsid w:val="004F406F"/>
    <w:rsid w:val="004F6501"/>
    <w:rsid w:val="004F6D2F"/>
    <w:rsid w:val="005173F9"/>
    <w:rsid w:val="00535B48"/>
    <w:rsid w:val="00545801"/>
    <w:rsid w:val="00554314"/>
    <w:rsid w:val="0056367E"/>
    <w:rsid w:val="0056509E"/>
    <w:rsid w:val="00582669"/>
    <w:rsid w:val="00587C00"/>
    <w:rsid w:val="00592919"/>
    <w:rsid w:val="005B4FF8"/>
    <w:rsid w:val="005C1395"/>
    <w:rsid w:val="005C47E4"/>
    <w:rsid w:val="006509B9"/>
    <w:rsid w:val="006772F0"/>
    <w:rsid w:val="006B5378"/>
    <w:rsid w:val="006E4C9E"/>
    <w:rsid w:val="006F60F5"/>
    <w:rsid w:val="0071460D"/>
    <w:rsid w:val="00764B11"/>
    <w:rsid w:val="00794CB9"/>
    <w:rsid w:val="007A7B2F"/>
    <w:rsid w:val="007D2C53"/>
    <w:rsid w:val="007D4438"/>
    <w:rsid w:val="00803B76"/>
    <w:rsid w:val="0081256C"/>
    <w:rsid w:val="00813B31"/>
    <w:rsid w:val="00867B20"/>
    <w:rsid w:val="00880BF1"/>
    <w:rsid w:val="008823D1"/>
    <w:rsid w:val="0088315A"/>
    <w:rsid w:val="008B0B3D"/>
    <w:rsid w:val="008B2C20"/>
    <w:rsid w:val="008D626E"/>
    <w:rsid w:val="008F38A8"/>
    <w:rsid w:val="00905F9F"/>
    <w:rsid w:val="00917A20"/>
    <w:rsid w:val="009259AF"/>
    <w:rsid w:val="009438BA"/>
    <w:rsid w:val="00947398"/>
    <w:rsid w:val="0098160B"/>
    <w:rsid w:val="009A5221"/>
    <w:rsid w:val="009C0564"/>
    <w:rsid w:val="009D59DD"/>
    <w:rsid w:val="00A00F01"/>
    <w:rsid w:val="00A47052"/>
    <w:rsid w:val="00AA1173"/>
    <w:rsid w:val="00AB3756"/>
    <w:rsid w:val="00AB39FB"/>
    <w:rsid w:val="00AB4C20"/>
    <w:rsid w:val="00AD7692"/>
    <w:rsid w:val="00AE0047"/>
    <w:rsid w:val="00B0594F"/>
    <w:rsid w:val="00B21D07"/>
    <w:rsid w:val="00B6602D"/>
    <w:rsid w:val="00B6762A"/>
    <w:rsid w:val="00B84531"/>
    <w:rsid w:val="00B9376B"/>
    <w:rsid w:val="00BA4868"/>
    <w:rsid w:val="00BC2300"/>
    <w:rsid w:val="00BF1701"/>
    <w:rsid w:val="00C46444"/>
    <w:rsid w:val="00C46FA3"/>
    <w:rsid w:val="00C7345D"/>
    <w:rsid w:val="00CE3B67"/>
    <w:rsid w:val="00CE7B4B"/>
    <w:rsid w:val="00D02D8D"/>
    <w:rsid w:val="00D32ABF"/>
    <w:rsid w:val="00D824A6"/>
    <w:rsid w:val="00D967F1"/>
    <w:rsid w:val="00DE5867"/>
    <w:rsid w:val="00E139AF"/>
    <w:rsid w:val="00E1520A"/>
    <w:rsid w:val="00E23BC2"/>
    <w:rsid w:val="00E25E17"/>
    <w:rsid w:val="00E32BDB"/>
    <w:rsid w:val="00E73B21"/>
    <w:rsid w:val="00E81251"/>
    <w:rsid w:val="00E95E8E"/>
    <w:rsid w:val="00EB7B41"/>
    <w:rsid w:val="00EE4D50"/>
    <w:rsid w:val="00F26201"/>
    <w:rsid w:val="00F33CCB"/>
    <w:rsid w:val="00F437E5"/>
    <w:rsid w:val="00F46414"/>
    <w:rsid w:val="00F60A31"/>
    <w:rsid w:val="00F61AAC"/>
    <w:rsid w:val="00F65A90"/>
    <w:rsid w:val="00F85A9A"/>
    <w:rsid w:val="00FA5349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1418</Words>
  <Characters>8600</Characters>
  <Application>Microsoft Office Word</Application>
  <DocSecurity>0</DocSecurity>
  <Lines>390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4</cp:revision>
  <cp:lastPrinted>2026-01-12T15:19:00Z</cp:lastPrinted>
  <dcterms:created xsi:type="dcterms:W3CDTF">2026-01-12T15:19:00Z</dcterms:created>
  <dcterms:modified xsi:type="dcterms:W3CDTF">2026-01-12T15:23:00Z</dcterms:modified>
</cp:coreProperties>
</file>