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4656E047" w:rsidR="00B55333" w:rsidRPr="00170FDE" w:rsidRDefault="00C937CA" w:rsidP="00915841">
      <w:pPr>
        <w:pStyle w:val="Heading2"/>
        <w:spacing w:line="240" w:lineRule="auto"/>
      </w:pPr>
      <w:r>
        <w:t>Working with Hazardous Products</w:t>
      </w:r>
    </w:p>
    <w:p w14:paraId="77E777DA" w14:textId="77777777" w:rsidR="00AD5862" w:rsidRPr="00AD5862" w:rsidRDefault="00AD5862" w:rsidP="00915841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217F8C97" w:rsidR="00520752" w:rsidRPr="006E694E" w:rsidRDefault="00520752" w:rsidP="00915841">
      <w:pPr>
        <w:spacing w:after="0" w:line="240" w:lineRule="auto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Procedure explains how </w:t>
      </w:r>
      <w:proofErr w:type="gramStart"/>
      <w:r w:rsidRPr="006E694E">
        <w:rPr>
          <w:szCs w:val="22"/>
          <w:lang w:val="en-US"/>
        </w:rPr>
        <w:t>to safe</w:t>
      </w:r>
      <w:proofErr w:type="spellStart"/>
      <w:r w:rsidRPr="00170FDE">
        <w:t>ly</w:t>
      </w:r>
      <w:proofErr w:type="spellEnd"/>
      <w:proofErr w:type="gramEnd"/>
      <w:r w:rsidRPr="00170FDE">
        <w:t xml:space="preserve"> </w:t>
      </w:r>
      <w:r w:rsidR="00C937CA" w:rsidRPr="00C937CA">
        <w:t>safely handle, use, and store chemicals.</w:t>
      </w:r>
    </w:p>
    <w:p w14:paraId="6D6D63D1" w14:textId="2EB14E8C" w:rsidR="00520752" w:rsidRPr="006E694E" w:rsidRDefault="00520752" w:rsidP="00915841">
      <w:pPr>
        <w:pStyle w:val="Heading6"/>
        <w:spacing w:line="240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111FFAA7" w14:textId="77777777" w:rsidR="00AD5862" w:rsidRDefault="00AD5862" w:rsidP="00915841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Know Your Responsibilities</w:t>
      </w:r>
    </w:p>
    <w:p w14:paraId="5176A9D0" w14:textId="77777777" w:rsidR="00915841" w:rsidRPr="00345C51" w:rsidRDefault="00915841" w:rsidP="00915841">
      <w:pPr>
        <w:pStyle w:val="Heading5"/>
        <w:spacing w:line="240" w:lineRule="auto"/>
        <w:rPr>
          <w:b/>
          <w:bCs/>
          <w:lang w:val="en-US"/>
        </w:rPr>
      </w:pPr>
      <w:r w:rsidRPr="00345C51">
        <w:rPr>
          <w:b/>
          <w:bCs/>
          <w:lang w:val="en-US"/>
        </w:rPr>
        <w:t>Employers Must</w:t>
      </w:r>
    </w:p>
    <w:p w14:paraId="505D82C1" w14:textId="77777777" w:rsidR="00915841" w:rsidRPr="00345C51" w:rsidRDefault="00915841" w:rsidP="0091584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345C51">
        <w:rPr>
          <w:lang w:val="en-US"/>
        </w:rPr>
        <w:t>Provide a safe workplace and equipment</w:t>
      </w:r>
    </w:p>
    <w:p w14:paraId="2E6DF90F" w14:textId="77777777" w:rsidR="00915841" w:rsidRPr="00345C51" w:rsidRDefault="00915841" w:rsidP="0091584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345C51">
        <w:rPr>
          <w:lang w:val="en-US"/>
        </w:rPr>
        <w:t>Identify, assess, and control hazards</w:t>
      </w:r>
    </w:p>
    <w:p w14:paraId="4BF89136" w14:textId="77777777" w:rsidR="00915841" w:rsidRPr="00345C51" w:rsidRDefault="00915841" w:rsidP="0091584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345C51">
        <w:rPr>
          <w:lang w:val="en-US"/>
        </w:rPr>
        <w:t>Train and supervise workers in safe practices</w:t>
      </w:r>
    </w:p>
    <w:p w14:paraId="19E79983" w14:textId="77777777" w:rsidR="00915841" w:rsidRPr="00345C51" w:rsidRDefault="00915841" w:rsidP="0091584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345C51">
        <w:rPr>
          <w:lang w:val="en-US"/>
        </w:rPr>
        <w:t>Maintain SWPs, emergency procedures, and safety policies</w:t>
      </w:r>
    </w:p>
    <w:p w14:paraId="64F908B6" w14:textId="77777777" w:rsidR="00915841" w:rsidRPr="00345C51" w:rsidRDefault="00915841" w:rsidP="0091584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345C51">
        <w:rPr>
          <w:lang w:val="en-US"/>
        </w:rPr>
        <w:t>Investigate and report incidents</w:t>
      </w:r>
    </w:p>
    <w:p w14:paraId="40D00AF4" w14:textId="77777777" w:rsidR="00915841" w:rsidRPr="00345C51" w:rsidRDefault="00915841" w:rsidP="00915841">
      <w:pPr>
        <w:pStyle w:val="Heading5"/>
        <w:spacing w:line="240" w:lineRule="auto"/>
        <w:rPr>
          <w:b/>
          <w:bCs/>
          <w:lang w:val="en-US"/>
        </w:rPr>
      </w:pPr>
      <w:r w:rsidRPr="00345C51">
        <w:rPr>
          <w:b/>
          <w:bCs/>
          <w:lang w:val="en-US"/>
        </w:rPr>
        <w:t>Workers Must</w:t>
      </w:r>
    </w:p>
    <w:p w14:paraId="08410E82" w14:textId="77777777" w:rsidR="00915841" w:rsidRPr="00345C51" w:rsidRDefault="00915841" w:rsidP="0091584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345C51">
        <w:rPr>
          <w:lang w:val="en-US"/>
        </w:rPr>
        <w:t>Follow safe work practices and procedures</w:t>
      </w:r>
    </w:p>
    <w:p w14:paraId="42D638DD" w14:textId="77777777" w:rsidR="00915841" w:rsidRPr="00345C51" w:rsidRDefault="00915841" w:rsidP="0091584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345C51">
        <w:rPr>
          <w:lang w:val="en-US"/>
        </w:rPr>
        <w:t>Wear and use required PPE</w:t>
      </w:r>
    </w:p>
    <w:p w14:paraId="2F50537F" w14:textId="77777777" w:rsidR="00915841" w:rsidRPr="00345C51" w:rsidRDefault="00915841" w:rsidP="0091584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proofErr w:type="gramStart"/>
      <w:r w:rsidRPr="00345C51">
        <w:rPr>
          <w:lang w:val="en-US"/>
        </w:rPr>
        <w:t>Report</w:t>
      </w:r>
      <w:proofErr w:type="gramEnd"/>
      <w:r w:rsidRPr="00345C51">
        <w:rPr>
          <w:lang w:val="en-US"/>
        </w:rPr>
        <w:t xml:space="preserve"> hazards or unsafe conditions</w:t>
      </w:r>
    </w:p>
    <w:p w14:paraId="37A0077A" w14:textId="77777777" w:rsidR="00915841" w:rsidRPr="00345C51" w:rsidRDefault="00915841" w:rsidP="0091584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345C51">
        <w:rPr>
          <w:lang w:val="en-US"/>
        </w:rPr>
        <w:t>Participate in training and drills</w:t>
      </w:r>
    </w:p>
    <w:p w14:paraId="114BB315" w14:textId="77777777" w:rsidR="00915841" w:rsidRPr="00345C51" w:rsidRDefault="00915841" w:rsidP="0091584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345C51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915841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What Could Go Wrong?</w:t>
      </w:r>
    </w:p>
    <w:p w14:paraId="7B219099" w14:textId="2BD258C5" w:rsidR="00C937CA" w:rsidRPr="00C937CA" w:rsidRDefault="00C937CA" w:rsidP="00915841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C937CA">
        <w:rPr>
          <w:lang w:val="en-US"/>
        </w:rPr>
        <w:t>Burns or skin irritation from contact with chemicals</w:t>
      </w:r>
    </w:p>
    <w:p w14:paraId="51B52FD9" w14:textId="1BDA2390" w:rsidR="00C937CA" w:rsidRPr="00C937CA" w:rsidRDefault="00C937CA" w:rsidP="00915841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C937CA">
        <w:rPr>
          <w:lang w:val="en-US"/>
        </w:rPr>
        <w:t>Illness from breathing fumes or dust</w:t>
      </w:r>
    </w:p>
    <w:p w14:paraId="2EF971D3" w14:textId="1713FCBA" w:rsidR="00C937CA" w:rsidRPr="00C937CA" w:rsidRDefault="00C937CA" w:rsidP="00915841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C937CA">
        <w:rPr>
          <w:lang w:val="en-US"/>
        </w:rPr>
        <w:t>Eye injury or vision damage from chemicals in the eyes</w:t>
      </w:r>
    </w:p>
    <w:p w14:paraId="329064E6" w14:textId="631E583C" w:rsidR="00C937CA" w:rsidRPr="00C937CA" w:rsidRDefault="00C937CA" w:rsidP="00915841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C937CA">
        <w:rPr>
          <w:lang w:val="en-US"/>
        </w:rPr>
        <w:t>Hazardous gases or explosions from mixing chemicals</w:t>
      </w:r>
    </w:p>
    <w:p w14:paraId="687B9CB3" w14:textId="15BD445E" w:rsidR="00C937CA" w:rsidRPr="00C937CA" w:rsidRDefault="00C937CA" w:rsidP="00915841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C937CA">
        <w:rPr>
          <w:lang w:val="en-US"/>
        </w:rPr>
        <w:t>Slippery or unsafe surfaces from spills</w:t>
      </w:r>
    </w:p>
    <w:p w14:paraId="6937745D" w14:textId="18F7ADD6" w:rsidR="00C937CA" w:rsidRDefault="00C937CA" w:rsidP="00915841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C937CA">
        <w:rPr>
          <w:lang w:val="en-US"/>
        </w:rPr>
        <w:t xml:space="preserve">Accidental </w:t>
      </w:r>
      <w:r>
        <w:rPr>
          <w:lang w:val="en-US"/>
        </w:rPr>
        <w:t>exposure</w:t>
      </w:r>
      <w:r w:rsidRPr="00C937CA">
        <w:rPr>
          <w:lang w:val="en-US"/>
        </w:rPr>
        <w:t xml:space="preserve"> from improper labeling or storage</w:t>
      </w:r>
    </w:p>
    <w:p w14:paraId="26EF05B8" w14:textId="023F2155" w:rsidR="00C937CA" w:rsidRPr="00C937CA" w:rsidRDefault="00C937CA" w:rsidP="00915841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>
        <w:rPr>
          <w:lang w:val="en-US"/>
        </w:rPr>
        <w:t>Dangerous reaction from mixing products</w:t>
      </w:r>
    </w:p>
    <w:p w14:paraId="0F77FEDC" w14:textId="08CCE20E" w:rsidR="00C937CA" w:rsidRPr="00C937CA" w:rsidRDefault="00C937CA" w:rsidP="00915841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C937CA">
        <w:rPr>
          <w:lang w:val="en-US"/>
        </w:rPr>
        <w:t>Injury or illness from not wearing required PPE</w:t>
      </w:r>
    </w:p>
    <w:p w14:paraId="3F275536" w14:textId="77777777" w:rsidR="00C937CA" w:rsidRDefault="00C937CA" w:rsidP="00915841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C937CA">
        <w:rPr>
          <w:lang w:val="en-US"/>
        </w:rPr>
        <w:t>Increased chemical exposure from poor ventilation</w:t>
      </w:r>
    </w:p>
    <w:p w14:paraId="757615CC" w14:textId="3A67E775" w:rsidR="00AD5862" w:rsidRPr="00C937CA" w:rsidRDefault="00AD5862" w:rsidP="00915841">
      <w:pPr>
        <w:pStyle w:val="Heading3"/>
        <w:spacing w:line="240" w:lineRule="auto"/>
        <w:rPr>
          <w:lang w:val="en-US"/>
        </w:rPr>
      </w:pPr>
      <w:r w:rsidRPr="00C937CA">
        <w:rPr>
          <w:lang w:val="en-US"/>
        </w:rPr>
        <w:t>Before You Start</w:t>
      </w:r>
    </w:p>
    <w:p w14:paraId="365E9DB3" w14:textId="02FE7754" w:rsidR="00AD5862" w:rsidRPr="00170FDE" w:rsidRDefault="00AD5862" w:rsidP="00915841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915841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4B09A4C2" w14:textId="1A74BC68" w:rsidR="00C937CA" w:rsidRPr="00C937CA" w:rsidRDefault="00C937CA" w:rsidP="00915841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C937CA">
        <w:rPr>
          <w:lang w:val="en-US"/>
        </w:rPr>
        <w:t>Review the Safety Data Sheet (SDS) for the chemical you will be using</w:t>
      </w:r>
    </w:p>
    <w:p w14:paraId="300F8E6D" w14:textId="63CB86ED" w:rsidR="006E694E" w:rsidRPr="00170FDE" w:rsidRDefault="00C937CA" w:rsidP="00915841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C937CA">
        <w:rPr>
          <w:lang w:val="en-US"/>
        </w:rPr>
        <w:t>Ensure the area is well ventilated</w:t>
      </w:r>
    </w:p>
    <w:p w14:paraId="124E6FFF" w14:textId="77777777" w:rsidR="006E694E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Required PPE</w:t>
      </w:r>
    </w:p>
    <w:p w14:paraId="537F11AE" w14:textId="729D1497" w:rsidR="00C937CA" w:rsidRPr="00C937CA" w:rsidRDefault="00C937CA" w:rsidP="00C937CA">
      <w:pPr>
        <w:pStyle w:val="ListParagraph"/>
        <w:numPr>
          <w:ilvl w:val="0"/>
          <w:numId w:val="29"/>
        </w:numPr>
        <w:rPr>
          <w:lang w:val="en-US"/>
        </w:rPr>
      </w:pPr>
      <w:r w:rsidRPr="00C937CA">
        <w:rPr>
          <w:lang w:val="en-US"/>
        </w:rPr>
        <w:t>Gloves appropriate for the chemical</w:t>
      </w:r>
    </w:p>
    <w:p w14:paraId="4CD6310D" w14:textId="20899303" w:rsidR="00C937CA" w:rsidRPr="00C937CA" w:rsidRDefault="00C937CA" w:rsidP="00C937CA">
      <w:pPr>
        <w:pStyle w:val="ListParagraph"/>
        <w:numPr>
          <w:ilvl w:val="0"/>
          <w:numId w:val="29"/>
        </w:numPr>
        <w:rPr>
          <w:lang w:val="en-US"/>
        </w:rPr>
      </w:pPr>
      <w:r w:rsidRPr="00C937CA">
        <w:rPr>
          <w:lang w:val="en-US"/>
        </w:rPr>
        <w:t>Eye protection such as goggles or face shield</w:t>
      </w:r>
    </w:p>
    <w:p w14:paraId="5024AEB1" w14:textId="2DDF1C6D" w:rsidR="00C937CA" w:rsidRPr="00C937CA" w:rsidRDefault="00C937CA" w:rsidP="00C937CA">
      <w:pPr>
        <w:pStyle w:val="ListParagraph"/>
        <w:numPr>
          <w:ilvl w:val="0"/>
          <w:numId w:val="29"/>
        </w:numPr>
        <w:rPr>
          <w:lang w:val="en-US"/>
        </w:rPr>
      </w:pPr>
      <w:r w:rsidRPr="00C937CA">
        <w:rPr>
          <w:lang w:val="en-US"/>
        </w:rPr>
        <w:t>Apron or protective clothing</w:t>
      </w:r>
    </w:p>
    <w:p w14:paraId="2DC50791" w14:textId="671AE56C" w:rsidR="006E694E" w:rsidRPr="00170FDE" w:rsidRDefault="00C937CA" w:rsidP="00C937CA">
      <w:pPr>
        <w:pStyle w:val="ListParagraph"/>
        <w:numPr>
          <w:ilvl w:val="0"/>
          <w:numId w:val="29"/>
        </w:numPr>
        <w:rPr>
          <w:rFonts w:cstheme="majorBidi"/>
          <w:lang w:val="en-US"/>
        </w:rPr>
      </w:pPr>
      <w:r w:rsidRPr="00C937CA">
        <w:rPr>
          <w:lang w:val="en-US"/>
        </w:rPr>
        <w:t>Other PPE as specified on the SDS</w:t>
      </w:r>
      <w:r>
        <w:rPr>
          <w:lang w:val="en-US"/>
        </w:rPr>
        <w:t xml:space="preserve"> </w:t>
      </w:r>
    </w:p>
    <w:p w14:paraId="43EDD857" w14:textId="7829B23E" w:rsidR="00AD5862" w:rsidRPr="00AD5862" w:rsidRDefault="00AD5862" w:rsidP="005E4CAF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346B8A67" w14:textId="431EF899" w:rsidR="00C937CA" w:rsidRPr="00C937CA" w:rsidRDefault="00C937CA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C937CA">
        <w:rPr>
          <w:lang w:val="en-US"/>
        </w:rPr>
        <w:t xml:space="preserve">Use </w:t>
      </w:r>
      <w:r>
        <w:rPr>
          <w:lang w:val="en-US"/>
        </w:rPr>
        <w:t>non-toxic</w:t>
      </w:r>
      <w:r w:rsidRPr="00C937CA">
        <w:rPr>
          <w:lang w:val="en-US"/>
        </w:rPr>
        <w:t xml:space="preserve"> </w:t>
      </w:r>
      <w:r>
        <w:rPr>
          <w:lang w:val="en-US"/>
        </w:rPr>
        <w:t xml:space="preserve">or </w:t>
      </w:r>
      <w:r w:rsidRPr="00C937CA">
        <w:rPr>
          <w:lang w:val="en-US"/>
        </w:rPr>
        <w:t>alternatives whenever possible</w:t>
      </w:r>
    </w:p>
    <w:p w14:paraId="1CA94E0A" w14:textId="77777777" w:rsidR="00C937CA" w:rsidRPr="00C937CA" w:rsidRDefault="00C937CA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C937CA">
        <w:rPr>
          <w:lang w:val="en-US"/>
        </w:rPr>
        <w:t>Read the SDS or product label for proper use and potential hazards</w:t>
      </w:r>
    </w:p>
    <w:p w14:paraId="3C022C56" w14:textId="77777777" w:rsidR="00C937CA" w:rsidRPr="00C937CA" w:rsidRDefault="00C937CA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C937CA">
        <w:rPr>
          <w:lang w:val="en-US"/>
        </w:rPr>
        <w:t>Wear appropriate PPE for the chemical being used</w:t>
      </w:r>
    </w:p>
    <w:p w14:paraId="510453AC" w14:textId="77777777" w:rsidR="00C937CA" w:rsidRDefault="00C937CA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C937CA">
        <w:rPr>
          <w:lang w:val="en-US"/>
        </w:rPr>
        <w:t>Ensure the area is properly ventilated</w:t>
      </w:r>
    </w:p>
    <w:p w14:paraId="67214B97" w14:textId="66DDE8EB" w:rsidR="005E4CAF" w:rsidRPr="005E4CAF" w:rsidRDefault="005E4CAF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5E4CAF">
        <w:rPr>
          <w:lang w:val="en-US"/>
        </w:rPr>
        <w:t>Check to ensure you are aware of the location of the eyewash station and that it is ready for use</w:t>
      </w:r>
      <w:r>
        <w:rPr>
          <w:lang w:val="en-US"/>
        </w:rPr>
        <w:t xml:space="preserve"> if necessary</w:t>
      </w:r>
    </w:p>
    <w:p w14:paraId="6F316573" w14:textId="77777777" w:rsidR="00C937CA" w:rsidRPr="00C937CA" w:rsidRDefault="00C937CA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C937CA">
        <w:rPr>
          <w:lang w:val="en-US"/>
        </w:rPr>
        <w:t>Use chemicals exactly as directed on the product label or SDS</w:t>
      </w:r>
    </w:p>
    <w:p w14:paraId="1182D3EF" w14:textId="77777777" w:rsidR="00C937CA" w:rsidRPr="00C937CA" w:rsidRDefault="00C937CA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C937CA">
        <w:rPr>
          <w:lang w:val="en-US"/>
        </w:rPr>
        <w:t>Never mix chemicals or use more than one chemical product at a time</w:t>
      </w:r>
    </w:p>
    <w:p w14:paraId="70732A4A" w14:textId="77777777" w:rsidR="00C937CA" w:rsidRPr="00C937CA" w:rsidRDefault="00C937CA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C937CA">
        <w:rPr>
          <w:lang w:val="en-US"/>
        </w:rPr>
        <w:t>Store controlled products away from food and ensure they are covered and labeled correctly</w:t>
      </w:r>
    </w:p>
    <w:p w14:paraId="0B9B73E3" w14:textId="3FEAAA9B" w:rsidR="00C937CA" w:rsidRPr="00C937CA" w:rsidRDefault="00C937CA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C937CA">
        <w:rPr>
          <w:lang w:val="en-US"/>
        </w:rPr>
        <w:t xml:space="preserve">Transfer chemicals to properly labeled containers only </w:t>
      </w:r>
    </w:p>
    <w:p w14:paraId="2C945392" w14:textId="154D51CA" w:rsidR="00C937CA" w:rsidRDefault="00C937CA" w:rsidP="005E4CAF">
      <w:pPr>
        <w:pStyle w:val="ListParagraph"/>
        <w:numPr>
          <w:ilvl w:val="1"/>
          <w:numId w:val="30"/>
        </w:numPr>
        <w:spacing w:line="276" w:lineRule="auto"/>
        <w:rPr>
          <w:lang w:val="en-US"/>
        </w:rPr>
      </w:pPr>
      <w:r>
        <w:rPr>
          <w:lang w:val="en-US"/>
        </w:rPr>
        <w:t>N</w:t>
      </w:r>
      <w:r w:rsidRPr="00C937CA">
        <w:rPr>
          <w:lang w:val="en-US"/>
        </w:rPr>
        <w:t>ever reuse unlabeled containers</w:t>
      </w:r>
      <w:r>
        <w:rPr>
          <w:lang w:val="en-US"/>
        </w:rPr>
        <w:t xml:space="preserve"> or containers used for different products, even if they were not hazardous</w:t>
      </w:r>
    </w:p>
    <w:p w14:paraId="18938E36" w14:textId="679E3FB2" w:rsidR="00C937CA" w:rsidRPr="00C937CA" w:rsidRDefault="00C937CA" w:rsidP="005E4CAF">
      <w:pPr>
        <w:pStyle w:val="ListParagraph"/>
        <w:numPr>
          <w:ilvl w:val="1"/>
          <w:numId w:val="30"/>
        </w:numPr>
        <w:spacing w:line="276" w:lineRule="auto"/>
        <w:rPr>
          <w:lang w:val="en-US"/>
        </w:rPr>
      </w:pPr>
      <w:r>
        <w:rPr>
          <w:lang w:val="en-US"/>
        </w:rPr>
        <w:t>If you are unsure if a container has been used before, give it to a supervisor and get or request a new one</w:t>
      </w:r>
    </w:p>
    <w:p w14:paraId="0BA5F79D" w14:textId="77777777" w:rsidR="00C937CA" w:rsidRPr="00C937CA" w:rsidRDefault="00C937CA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C937CA">
        <w:rPr>
          <w:lang w:val="en-US"/>
        </w:rPr>
        <w:t>Check that CO2 tanks or pressurized containers are secured before use</w:t>
      </w:r>
    </w:p>
    <w:p w14:paraId="34EB7360" w14:textId="4F24C207" w:rsidR="006E694E" w:rsidRPr="00170FDE" w:rsidRDefault="00C937CA" w:rsidP="005E4CAF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C937CA">
        <w:rPr>
          <w:lang w:val="en-US"/>
        </w:rPr>
        <w:t>Ask a supervisor if unsure how to safely handle a product</w:t>
      </w:r>
      <w:r>
        <w:rPr>
          <w:lang w:val="en-US"/>
        </w:rPr>
        <w:t xml:space="preserve">  </w:t>
      </w:r>
    </w:p>
    <w:p w14:paraId="312767DF" w14:textId="15522BF1" w:rsidR="00AD5862" w:rsidRPr="00AD5862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Special Considerations</w:t>
      </w:r>
    </w:p>
    <w:p w14:paraId="1E77996F" w14:textId="0469DC62" w:rsidR="005E4CAF" w:rsidRPr="005E4CAF" w:rsidRDefault="005E4CAF" w:rsidP="00170FDE">
      <w:pPr>
        <w:pStyle w:val="ListParagraph"/>
        <w:numPr>
          <w:ilvl w:val="1"/>
          <w:numId w:val="30"/>
        </w:numPr>
        <w:ind w:left="630"/>
        <w:rPr>
          <w:lang w:val="en-US"/>
        </w:rPr>
      </w:pPr>
      <w:r w:rsidRPr="005E4CAF">
        <w:t xml:space="preserve">Keep SDSs near the first aid kit and maintain a backup copy in </w:t>
      </w:r>
      <w:r>
        <w:t>a central location</w:t>
      </w:r>
    </w:p>
    <w:p w14:paraId="0281A99D" w14:textId="77777777" w:rsidR="005E4CAF" w:rsidRPr="005E4CAF" w:rsidRDefault="005E4CAF" w:rsidP="00170FDE">
      <w:pPr>
        <w:pStyle w:val="ListParagraph"/>
        <w:numPr>
          <w:ilvl w:val="1"/>
          <w:numId w:val="30"/>
        </w:numPr>
        <w:ind w:left="630"/>
        <w:rPr>
          <w:lang w:val="en-US"/>
        </w:rPr>
      </w:pPr>
      <w:r w:rsidRPr="005E4CAF">
        <w:t>Avoid using chemicals in areas with poor ventilation or near food prep areas</w:t>
      </w:r>
    </w:p>
    <w:p w14:paraId="4FC8A4B0" w14:textId="43549B8A" w:rsidR="00AD5862" w:rsidRDefault="005E4CAF" w:rsidP="00170FDE">
      <w:pPr>
        <w:pStyle w:val="ListParagraph"/>
        <w:numPr>
          <w:ilvl w:val="1"/>
          <w:numId w:val="30"/>
        </w:numPr>
        <w:ind w:left="630"/>
        <w:rPr>
          <w:lang w:val="en-US"/>
        </w:rPr>
      </w:pPr>
      <w:r w:rsidRPr="005E4CAF">
        <w:t>Always follow employer-specific chemical handling protocols</w:t>
      </w:r>
      <w:r w:rsidR="00C937CA">
        <w:rPr>
          <w:lang w:val="en-US"/>
        </w:rPr>
        <w:t xml:space="preserve"> </w:t>
      </w:r>
    </w:p>
    <w:p w14:paraId="22C82E6A" w14:textId="77777777" w:rsidR="00253C06" w:rsidRDefault="00AD5862" w:rsidP="00253C06">
      <w:pPr>
        <w:pStyle w:val="Heading3"/>
        <w:rPr>
          <w:lang w:val="en-US"/>
        </w:rPr>
      </w:pPr>
      <w:r w:rsidRPr="00AD5862">
        <w:rPr>
          <w:lang w:val="en-US"/>
        </w:rPr>
        <w:t>In Case of Emergency</w:t>
      </w:r>
    </w:p>
    <w:p w14:paraId="70602FCD" w14:textId="77777777" w:rsidR="00BD6034" w:rsidRPr="009B23D8" w:rsidRDefault="00BD603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25E65D60" w14:textId="77777777" w:rsidR="005E4CAF" w:rsidRPr="005E4CAF" w:rsidRDefault="005E4CAF" w:rsidP="005E4CAF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5E4CAF">
        <w:rPr>
          <w:lang w:val="en-US"/>
        </w:rPr>
        <w:t>Get first aid immediately for cuts, burns, chemical splashes, or other injuries</w:t>
      </w:r>
    </w:p>
    <w:p w14:paraId="1198E280" w14:textId="06652EB5" w:rsidR="005E4CAF" w:rsidRPr="005E4CAF" w:rsidRDefault="005E4CAF" w:rsidP="005E4CAF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5E4CAF">
        <w:rPr>
          <w:lang w:val="en-US"/>
        </w:rPr>
        <w:t>Evacuate the area and ventilate if there is a major spill or chemical release</w:t>
      </w:r>
    </w:p>
    <w:p w14:paraId="31360BF0" w14:textId="0E210A7B" w:rsidR="005E4CAF" w:rsidRPr="005E4CAF" w:rsidRDefault="005E4CAF" w:rsidP="005E4CAF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5E4CAF">
        <w:rPr>
          <w:lang w:val="en-US"/>
        </w:rPr>
        <w:t>Use eyewash stations immediately if chemicals contact eyes and contact poison control with the SDS available</w:t>
      </w:r>
    </w:p>
    <w:p w14:paraId="3516B0B4" w14:textId="1EA332AD" w:rsidR="00BD6034" w:rsidRPr="00170FDE" w:rsidRDefault="005E4CAF" w:rsidP="005E4CAF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5E4CAF">
        <w:rPr>
          <w:lang w:val="en-US"/>
        </w:rPr>
        <w:t>Follow all first aid instructions from the SDS</w:t>
      </w:r>
    </w:p>
    <w:p w14:paraId="2A2F4915" w14:textId="77777777" w:rsidR="00AD5862" w:rsidRPr="00AD5862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Additional Safety Resources</w:t>
      </w:r>
    </w:p>
    <w:p w14:paraId="5C34236E" w14:textId="7C745ACC" w:rsidR="00253C06" w:rsidRPr="005E4CAF" w:rsidRDefault="005E4CAF" w:rsidP="00170FDE">
      <w:pPr>
        <w:pStyle w:val="ListParagraph"/>
        <w:numPr>
          <w:ilvl w:val="0"/>
          <w:numId w:val="33"/>
        </w:numPr>
        <w:rPr>
          <w:sz w:val="20"/>
          <w:szCs w:val="22"/>
          <w:lang w:val="en-US"/>
        </w:rPr>
      </w:pPr>
      <w:r w:rsidRPr="005E4CAF">
        <w:rPr>
          <w:sz w:val="20"/>
          <w:szCs w:val="22"/>
          <w:lang w:val="en-US"/>
        </w:rPr>
        <w:t xml:space="preserve">WHMIS - WorkSafeBC: </w:t>
      </w:r>
      <w:hyperlink r:id="rId7" w:history="1">
        <w:r w:rsidRPr="005E4CAF">
          <w:rPr>
            <w:rStyle w:val="Hyperlink"/>
            <w:sz w:val="20"/>
            <w:szCs w:val="22"/>
            <w:lang w:val="en-US"/>
          </w:rPr>
          <w:t>https://www.worksafebc.com/en/health-safety/hazards-exposures/whmis</w:t>
        </w:r>
      </w:hyperlink>
      <w:r w:rsidRPr="005E4CAF">
        <w:rPr>
          <w:sz w:val="20"/>
          <w:szCs w:val="22"/>
          <w:lang w:val="en-US"/>
        </w:rPr>
        <w:t xml:space="preserve"> </w:t>
      </w:r>
      <w:r w:rsidR="00C937CA" w:rsidRPr="005E4CAF">
        <w:rPr>
          <w:sz w:val="20"/>
          <w:szCs w:val="22"/>
          <w:lang w:val="en-US"/>
        </w:rPr>
        <w:t xml:space="preserve"> </w:t>
      </w:r>
    </w:p>
    <w:p w14:paraId="4AF42CCB" w14:textId="0E3BEE44" w:rsidR="00253C06" w:rsidRPr="005E4CAF" w:rsidRDefault="005E4CAF" w:rsidP="005E4CAF">
      <w:pPr>
        <w:pStyle w:val="ListParagraph"/>
        <w:numPr>
          <w:ilvl w:val="0"/>
          <w:numId w:val="33"/>
        </w:numPr>
        <w:rPr>
          <w:sz w:val="20"/>
          <w:szCs w:val="22"/>
          <w:lang w:val="en-US"/>
        </w:rPr>
      </w:pPr>
      <w:r w:rsidRPr="005E4CAF">
        <w:rPr>
          <w:sz w:val="20"/>
          <w:szCs w:val="22"/>
          <w:lang w:val="en-US"/>
        </w:rPr>
        <w:t xml:space="preserve">OHS Regulation Part 5: </w:t>
      </w:r>
      <w:hyperlink r:id="rId8" w:history="1">
        <w:r w:rsidRPr="005E4CAF">
          <w:rPr>
            <w:rStyle w:val="Hyperlink"/>
            <w:sz w:val="20"/>
            <w:szCs w:val="22"/>
            <w:lang w:val="en-US"/>
          </w:rPr>
          <w:t>https://www.worksafebc.com/en/law-policy/occupational-health-safety/searchable-ohs-regulation/ohs-regulation/part-05-chemical-and-biological-substances</w:t>
        </w:r>
      </w:hyperlink>
      <w:r w:rsidRPr="005E4CAF">
        <w:rPr>
          <w:sz w:val="20"/>
          <w:szCs w:val="22"/>
          <w:lang w:val="en-US"/>
        </w:rPr>
        <w:t xml:space="preserve"> </w:t>
      </w:r>
      <w:r w:rsidR="00C937CA" w:rsidRPr="005E4CAF">
        <w:rPr>
          <w:sz w:val="20"/>
          <w:szCs w:val="22"/>
          <w:lang w:val="en-US"/>
        </w:rPr>
        <w:t xml:space="preserve"> </w:t>
      </w:r>
    </w:p>
    <w:p w14:paraId="25AA8DBB" w14:textId="0888304A" w:rsidR="00AD5862" w:rsidRPr="00AD5862" w:rsidRDefault="00AD5862" w:rsidP="006E694E">
      <w:pPr>
        <w:spacing w:after="0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6E694E">
      <w:pPr>
        <w:spacing w:after="0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41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3B4F" w14:textId="77777777" w:rsidR="002B2611" w:rsidRDefault="002B2611" w:rsidP="0044129F">
      <w:pPr>
        <w:spacing w:after="0" w:line="240" w:lineRule="auto"/>
      </w:pPr>
      <w:r>
        <w:separator/>
      </w:r>
    </w:p>
  </w:endnote>
  <w:endnote w:type="continuationSeparator" w:id="0">
    <w:p w14:paraId="5EDAF9A3" w14:textId="77777777" w:rsidR="002B2611" w:rsidRDefault="002B2611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DE68" w14:textId="77777777" w:rsidR="001A4339" w:rsidRDefault="001A4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37DE" w14:textId="77777777" w:rsidR="001A4339" w:rsidRDefault="001A4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9976" w14:textId="77777777" w:rsidR="002B2611" w:rsidRDefault="002B2611" w:rsidP="0044129F">
      <w:pPr>
        <w:spacing w:after="0" w:line="240" w:lineRule="auto"/>
      </w:pPr>
      <w:r>
        <w:separator/>
      </w:r>
    </w:p>
  </w:footnote>
  <w:footnote w:type="continuationSeparator" w:id="0">
    <w:p w14:paraId="0F15213A" w14:textId="77777777" w:rsidR="002B2611" w:rsidRDefault="002B2611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C306" w14:textId="77777777" w:rsidR="001A4339" w:rsidRDefault="001A4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3B6107FD" w:rsidR="00AD5862" w:rsidRPr="00AD5862" w:rsidRDefault="00AD5862" w:rsidP="001A4339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1A433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Practices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00EC0D0C" w:rsidR="00AD5862" w:rsidRPr="00170FDE" w:rsidRDefault="00C937CA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Working with Hazardous Products</w:t>
                          </w: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3B6107FD" w:rsidR="00AD5862" w:rsidRPr="00AD5862" w:rsidRDefault="00AD5862" w:rsidP="001A4339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1A433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Practices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00EC0D0C" w:rsidR="00AD5862" w:rsidRPr="00170FDE" w:rsidRDefault="00C937CA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Working with Hazardous Products</w:t>
                    </w: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D496" w14:textId="77777777" w:rsidR="001A4339" w:rsidRDefault="001A4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A7A74"/>
    <w:multiLevelType w:val="hybridMultilevel"/>
    <w:tmpl w:val="F46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0"/>
  </w:num>
  <w:num w:numId="2" w16cid:durableId="2123383192">
    <w:abstractNumId w:val="8"/>
  </w:num>
  <w:num w:numId="3" w16cid:durableId="470371986">
    <w:abstractNumId w:val="10"/>
  </w:num>
  <w:num w:numId="4" w16cid:durableId="2115897962">
    <w:abstractNumId w:val="34"/>
  </w:num>
  <w:num w:numId="5" w16cid:durableId="1437946736">
    <w:abstractNumId w:val="6"/>
  </w:num>
  <w:num w:numId="6" w16cid:durableId="322439100">
    <w:abstractNumId w:val="14"/>
  </w:num>
  <w:num w:numId="7" w16cid:durableId="936133280">
    <w:abstractNumId w:val="12"/>
  </w:num>
  <w:num w:numId="8" w16cid:durableId="479199677">
    <w:abstractNumId w:val="11"/>
  </w:num>
  <w:num w:numId="9" w16cid:durableId="1623003031">
    <w:abstractNumId w:val="17"/>
  </w:num>
  <w:num w:numId="10" w16cid:durableId="1723865140">
    <w:abstractNumId w:val="9"/>
  </w:num>
  <w:num w:numId="11" w16cid:durableId="620384673">
    <w:abstractNumId w:val="21"/>
  </w:num>
  <w:num w:numId="12" w16cid:durableId="246305047">
    <w:abstractNumId w:val="4"/>
  </w:num>
  <w:num w:numId="13" w16cid:durableId="1802772119">
    <w:abstractNumId w:val="25"/>
  </w:num>
  <w:num w:numId="14" w16cid:durableId="1802770814">
    <w:abstractNumId w:val="18"/>
  </w:num>
  <w:num w:numId="15" w16cid:durableId="795946128">
    <w:abstractNumId w:val="29"/>
  </w:num>
  <w:num w:numId="16" w16cid:durableId="1645281379">
    <w:abstractNumId w:val="5"/>
  </w:num>
  <w:num w:numId="17" w16cid:durableId="199755414">
    <w:abstractNumId w:val="23"/>
  </w:num>
  <w:num w:numId="18" w16cid:durableId="362753632">
    <w:abstractNumId w:val="26"/>
  </w:num>
  <w:num w:numId="19" w16cid:durableId="183061381">
    <w:abstractNumId w:val="1"/>
  </w:num>
  <w:num w:numId="20" w16cid:durableId="304162457">
    <w:abstractNumId w:val="13"/>
  </w:num>
  <w:num w:numId="21" w16cid:durableId="1204055723">
    <w:abstractNumId w:val="32"/>
  </w:num>
  <w:num w:numId="22" w16cid:durableId="97219671">
    <w:abstractNumId w:val="0"/>
  </w:num>
  <w:num w:numId="23" w16cid:durableId="1724056466">
    <w:abstractNumId w:val="16"/>
  </w:num>
  <w:num w:numId="24" w16cid:durableId="2010868455">
    <w:abstractNumId w:val="31"/>
  </w:num>
  <w:num w:numId="25" w16cid:durableId="1398014343">
    <w:abstractNumId w:val="19"/>
  </w:num>
  <w:num w:numId="26" w16cid:durableId="505755200">
    <w:abstractNumId w:val="33"/>
  </w:num>
  <w:num w:numId="27" w16cid:durableId="2033191515">
    <w:abstractNumId w:val="15"/>
  </w:num>
  <w:num w:numId="28" w16cid:durableId="1859851166">
    <w:abstractNumId w:val="24"/>
  </w:num>
  <w:num w:numId="29" w16cid:durableId="575865305">
    <w:abstractNumId w:val="7"/>
  </w:num>
  <w:num w:numId="30" w16cid:durableId="464126573">
    <w:abstractNumId w:val="20"/>
  </w:num>
  <w:num w:numId="31" w16cid:durableId="737479563">
    <w:abstractNumId w:val="2"/>
  </w:num>
  <w:num w:numId="32" w16cid:durableId="1549220749">
    <w:abstractNumId w:val="27"/>
  </w:num>
  <w:num w:numId="33" w16cid:durableId="1205600861">
    <w:abstractNumId w:val="22"/>
  </w:num>
  <w:num w:numId="34" w16cid:durableId="1973948438">
    <w:abstractNumId w:val="3"/>
  </w:num>
  <w:num w:numId="35" w16cid:durableId="2212523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170FDE"/>
    <w:rsid w:val="0019480E"/>
    <w:rsid w:val="001A0E6D"/>
    <w:rsid w:val="001A4339"/>
    <w:rsid w:val="001B212E"/>
    <w:rsid w:val="001E606F"/>
    <w:rsid w:val="001F7504"/>
    <w:rsid w:val="00222423"/>
    <w:rsid w:val="00237357"/>
    <w:rsid w:val="00253C06"/>
    <w:rsid w:val="0026230E"/>
    <w:rsid w:val="00281379"/>
    <w:rsid w:val="002B2611"/>
    <w:rsid w:val="00394457"/>
    <w:rsid w:val="0043611D"/>
    <w:rsid w:val="0044129F"/>
    <w:rsid w:val="004E1307"/>
    <w:rsid w:val="00504A25"/>
    <w:rsid w:val="00520752"/>
    <w:rsid w:val="00520EF7"/>
    <w:rsid w:val="00535B4B"/>
    <w:rsid w:val="005B3070"/>
    <w:rsid w:val="005E4CAF"/>
    <w:rsid w:val="00632CF0"/>
    <w:rsid w:val="006670B9"/>
    <w:rsid w:val="00694026"/>
    <w:rsid w:val="006B5378"/>
    <w:rsid w:val="006E694E"/>
    <w:rsid w:val="006F60F5"/>
    <w:rsid w:val="00733CF0"/>
    <w:rsid w:val="0085225E"/>
    <w:rsid w:val="00854DA7"/>
    <w:rsid w:val="00870879"/>
    <w:rsid w:val="008B5281"/>
    <w:rsid w:val="00915841"/>
    <w:rsid w:val="00941D6E"/>
    <w:rsid w:val="00960410"/>
    <w:rsid w:val="009F2B4B"/>
    <w:rsid w:val="009F49C0"/>
    <w:rsid w:val="00A30A48"/>
    <w:rsid w:val="00A62AD5"/>
    <w:rsid w:val="00AD5862"/>
    <w:rsid w:val="00B55333"/>
    <w:rsid w:val="00B619B4"/>
    <w:rsid w:val="00B936EB"/>
    <w:rsid w:val="00BC0856"/>
    <w:rsid w:val="00BD6034"/>
    <w:rsid w:val="00C10150"/>
    <w:rsid w:val="00C937CA"/>
    <w:rsid w:val="00CC507E"/>
    <w:rsid w:val="00CF1439"/>
    <w:rsid w:val="00D967F1"/>
    <w:rsid w:val="00E645D8"/>
    <w:rsid w:val="00F04769"/>
    <w:rsid w:val="00F65A90"/>
    <w:rsid w:val="00F70A66"/>
    <w:rsid w:val="00F7232E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bc.com/en/law-policy/occupational-health-safety/searchable-ohs-regulation/ohs-regulation/part-05-chemical-and-biological-substances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health-safety/hazards-exposures/whmis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26BE4C87-25D1-4C55-87E1-281D1085C3D4}"/>
</file>

<file path=customXml/itemProps2.xml><?xml version="1.0" encoding="utf-8"?>
<ds:datastoreItem xmlns:ds="http://schemas.openxmlformats.org/officeDocument/2006/customXml" ds:itemID="{0E9C3D6A-A7E7-4F96-A176-7494DF96986A}"/>
</file>

<file path=customXml/itemProps3.xml><?xml version="1.0" encoding="utf-8"?>
<ds:datastoreItem xmlns:ds="http://schemas.openxmlformats.org/officeDocument/2006/customXml" ds:itemID="{47B34F83-76EA-4DE4-8ECC-3B194D563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539</Words>
  <Characters>3065</Characters>
  <Application>Microsoft Office Word</Application>
  <DocSecurity>0</DocSecurity>
  <Lines>75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12</cp:revision>
  <dcterms:created xsi:type="dcterms:W3CDTF">2026-02-26T22:35:00Z</dcterms:created>
  <dcterms:modified xsi:type="dcterms:W3CDTF">2026-03-11T17:20:00Z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